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89CCB" w14:textId="77777777" w:rsidR="00932BAB" w:rsidRDefault="00932BAB">
      <w:pPr>
        <w:pBdr>
          <w:top w:val="nil"/>
          <w:left w:val="nil"/>
          <w:bottom w:val="nil"/>
          <w:right w:val="nil"/>
          <w:between w:val="nil"/>
        </w:pBdr>
      </w:pPr>
    </w:p>
    <w:p w14:paraId="3A83FCC0" w14:textId="77777777" w:rsidR="00932BAB" w:rsidRDefault="00404962">
      <w:pPr>
        <w:pBdr>
          <w:top w:val="nil"/>
          <w:left w:val="nil"/>
          <w:bottom w:val="nil"/>
          <w:right w:val="nil"/>
          <w:between w:val="nil"/>
        </w:pBdr>
        <w:jc w:val="center"/>
        <w:rPr>
          <w:sz w:val="32"/>
          <w:szCs w:val="32"/>
        </w:rPr>
      </w:pPr>
      <w:r>
        <w:rPr>
          <w:sz w:val="32"/>
          <w:szCs w:val="32"/>
        </w:rPr>
        <w:t>日本における骨髄増殖性腫瘍の予後に関する</w:t>
      </w:r>
    </w:p>
    <w:p w14:paraId="748425E4" w14:textId="77777777" w:rsidR="00932BAB" w:rsidRDefault="00404962">
      <w:pPr>
        <w:pBdr>
          <w:top w:val="nil"/>
          <w:left w:val="nil"/>
          <w:bottom w:val="nil"/>
          <w:right w:val="nil"/>
          <w:between w:val="nil"/>
        </w:pBdr>
        <w:jc w:val="center"/>
        <w:rPr>
          <w:sz w:val="32"/>
          <w:szCs w:val="32"/>
        </w:rPr>
      </w:pPr>
      <w:r>
        <w:rPr>
          <w:sz w:val="32"/>
          <w:szCs w:val="32"/>
        </w:rPr>
        <w:t>大規模多施設前向き観察研究</w:t>
      </w:r>
    </w:p>
    <w:p w14:paraId="0CAE9B5C" w14:textId="77777777" w:rsidR="00932BAB" w:rsidRDefault="00932BAB">
      <w:pPr>
        <w:pBdr>
          <w:top w:val="nil"/>
          <w:left w:val="nil"/>
          <w:bottom w:val="nil"/>
          <w:right w:val="nil"/>
          <w:between w:val="nil"/>
        </w:pBdr>
        <w:jc w:val="center"/>
        <w:rPr>
          <w:sz w:val="24"/>
          <w:szCs w:val="24"/>
        </w:rPr>
      </w:pPr>
    </w:p>
    <w:p w14:paraId="218AD1E5" w14:textId="77777777" w:rsidR="00932BAB" w:rsidRDefault="00404962">
      <w:pPr>
        <w:pBdr>
          <w:top w:val="nil"/>
          <w:left w:val="nil"/>
          <w:bottom w:val="nil"/>
          <w:right w:val="nil"/>
          <w:between w:val="nil"/>
        </w:pBdr>
        <w:jc w:val="center"/>
        <w:rPr>
          <w:sz w:val="24"/>
          <w:szCs w:val="24"/>
        </w:rPr>
      </w:pPr>
      <w:r>
        <w:rPr>
          <w:sz w:val="24"/>
          <w:szCs w:val="24"/>
        </w:rPr>
        <w:t>Prospective observational study to assess the prognosis of patients with myeloproliferative neoplasms in Japan</w:t>
      </w:r>
    </w:p>
    <w:p w14:paraId="65A2FDE1" w14:textId="77777777" w:rsidR="00932BAB" w:rsidRDefault="00932BAB">
      <w:pPr>
        <w:pBdr>
          <w:top w:val="nil"/>
          <w:left w:val="nil"/>
          <w:bottom w:val="nil"/>
          <w:right w:val="nil"/>
          <w:between w:val="nil"/>
        </w:pBdr>
        <w:jc w:val="center"/>
        <w:rPr>
          <w:sz w:val="32"/>
          <w:szCs w:val="32"/>
        </w:rPr>
      </w:pPr>
    </w:p>
    <w:p w14:paraId="38F289B7" w14:textId="77777777" w:rsidR="00932BAB" w:rsidRDefault="00932BAB">
      <w:pPr>
        <w:pBdr>
          <w:top w:val="nil"/>
          <w:left w:val="nil"/>
          <w:bottom w:val="nil"/>
          <w:right w:val="nil"/>
          <w:between w:val="nil"/>
        </w:pBdr>
        <w:jc w:val="center"/>
      </w:pPr>
    </w:p>
    <w:p w14:paraId="4B99F750" w14:textId="77777777" w:rsidR="00932BAB" w:rsidRDefault="00404962">
      <w:pPr>
        <w:pBdr>
          <w:top w:val="nil"/>
          <w:left w:val="nil"/>
          <w:bottom w:val="nil"/>
          <w:right w:val="nil"/>
          <w:between w:val="nil"/>
        </w:pBdr>
        <w:jc w:val="center"/>
        <w:rPr>
          <w:sz w:val="32"/>
          <w:szCs w:val="32"/>
        </w:rPr>
      </w:pPr>
      <w:r>
        <w:rPr>
          <w:sz w:val="32"/>
          <w:szCs w:val="32"/>
        </w:rPr>
        <w:t>研究計画書</w:t>
      </w:r>
    </w:p>
    <w:p w14:paraId="6CB19CFD" w14:textId="77777777" w:rsidR="00932BAB" w:rsidRDefault="00404962">
      <w:pPr>
        <w:pBdr>
          <w:top w:val="nil"/>
          <w:left w:val="nil"/>
          <w:bottom w:val="nil"/>
          <w:right w:val="nil"/>
          <w:between w:val="nil"/>
        </w:pBdr>
        <w:jc w:val="center"/>
        <w:rPr>
          <w:sz w:val="24"/>
          <w:szCs w:val="24"/>
        </w:rPr>
      </w:pPr>
      <w:r>
        <w:rPr>
          <w:sz w:val="24"/>
          <w:szCs w:val="24"/>
        </w:rPr>
        <w:t>研究計画書番号：JSH-MPN-15</w:t>
      </w:r>
    </w:p>
    <w:p w14:paraId="74E08972" w14:textId="77777777" w:rsidR="00932BAB" w:rsidRDefault="00932BAB">
      <w:pPr>
        <w:pBdr>
          <w:top w:val="nil"/>
          <w:left w:val="nil"/>
          <w:bottom w:val="nil"/>
          <w:right w:val="nil"/>
          <w:between w:val="nil"/>
        </w:pBdr>
        <w:jc w:val="center"/>
        <w:rPr>
          <w:sz w:val="24"/>
          <w:szCs w:val="24"/>
        </w:rPr>
      </w:pPr>
    </w:p>
    <w:p w14:paraId="6505DE36" w14:textId="77777777" w:rsidR="00932BAB" w:rsidRDefault="00932BAB">
      <w:pPr>
        <w:pBdr>
          <w:top w:val="nil"/>
          <w:left w:val="nil"/>
          <w:bottom w:val="nil"/>
          <w:right w:val="nil"/>
          <w:between w:val="nil"/>
        </w:pBdr>
        <w:rPr>
          <w:sz w:val="24"/>
          <w:szCs w:val="24"/>
        </w:rPr>
      </w:pPr>
    </w:p>
    <w:p w14:paraId="2D2AAAF0" w14:textId="77777777" w:rsidR="00932BAB" w:rsidRDefault="00932BAB">
      <w:pPr>
        <w:pBdr>
          <w:top w:val="nil"/>
          <w:left w:val="nil"/>
          <w:bottom w:val="nil"/>
          <w:right w:val="nil"/>
          <w:between w:val="nil"/>
        </w:pBdr>
        <w:jc w:val="center"/>
        <w:rPr>
          <w:sz w:val="24"/>
          <w:szCs w:val="24"/>
        </w:rPr>
      </w:pPr>
    </w:p>
    <w:p w14:paraId="58EC938D" w14:textId="77777777" w:rsidR="00932BAB" w:rsidRDefault="00932BAB">
      <w:pPr>
        <w:pBdr>
          <w:top w:val="nil"/>
          <w:left w:val="nil"/>
          <w:bottom w:val="nil"/>
          <w:right w:val="nil"/>
          <w:between w:val="nil"/>
        </w:pBdr>
        <w:jc w:val="center"/>
        <w:rPr>
          <w:sz w:val="24"/>
          <w:szCs w:val="24"/>
        </w:rPr>
      </w:pPr>
    </w:p>
    <w:p w14:paraId="06E56450" w14:textId="77777777" w:rsidR="00932BAB" w:rsidRDefault="00404962">
      <w:pPr>
        <w:pBdr>
          <w:top w:val="nil"/>
          <w:left w:val="nil"/>
          <w:bottom w:val="nil"/>
          <w:right w:val="nil"/>
          <w:between w:val="nil"/>
        </w:pBdr>
        <w:jc w:val="center"/>
        <w:rPr>
          <w:sz w:val="24"/>
          <w:szCs w:val="24"/>
        </w:rPr>
      </w:pPr>
      <w:r>
        <w:rPr>
          <w:sz w:val="24"/>
          <w:szCs w:val="24"/>
        </w:rPr>
        <w:t>研究代表者</w:t>
      </w:r>
    </w:p>
    <w:p w14:paraId="29460D9B" w14:textId="77777777" w:rsidR="00932BAB" w:rsidRDefault="00404962">
      <w:pPr>
        <w:pBdr>
          <w:top w:val="nil"/>
          <w:left w:val="nil"/>
          <w:bottom w:val="nil"/>
          <w:right w:val="nil"/>
          <w:between w:val="nil"/>
        </w:pBdr>
        <w:jc w:val="center"/>
        <w:rPr>
          <w:sz w:val="24"/>
          <w:szCs w:val="24"/>
        </w:rPr>
      </w:pPr>
      <w:r>
        <w:rPr>
          <w:sz w:val="24"/>
          <w:szCs w:val="24"/>
        </w:rPr>
        <w:t>順天堂大学 医学研究科 血液内科</w:t>
      </w:r>
    </w:p>
    <w:p w14:paraId="7F84C427" w14:textId="77777777" w:rsidR="00932BAB" w:rsidRDefault="00404962">
      <w:pPr>
        <w:pBdr>
          <w:top w:val="nil"/>
          <w:left w:val="nil"/>
          <w:bottom w:val="nil"/>
          <w:right w:val="nil"/>
          <w:between w:val="nil"/>
        </w:pBdr>
        <w:jc w:val="center"/>
        <w:rPr>
          <w:sz w:val="24"/>
          <w:szCs w:val="24"/>
        </w:rPr>
      </w:pPr>
      <w:r>
        <w:rPr>
          <w:sz w:val="24"/>
          <w:szCs w:val="24"/>
        </w:rPr>
        <w:t>小松　則夫</w:t>
      </w:r>
    </w:p>
    <w:p w14:paraId="23660BFF" w14:textId="77777777" w:rsidR="00932BAB" w:rsidRDefault="00932BAB">
      <w:pPr>
        <w:pBdr>
          <w:top w:val="nil"/>
          <w:left w:val="nil"/>
          <w:bottom w:val="nil"/>
          <w:right w:val="nil"/>
          <w:between w:val="nil"/>
        </w:pBdr>
        <w:jc w:val="center"/>
        <w:rPr>
          <w:sz w:val="24"/>
          <w:szCs w:val="24"/>
        </w:rPr>
      </w:pPr>
    </w:p>
    <w:p w14:paraId="1CE70AFC" w14:textId="77777777" w:rsidR="00932BAB" w:rsidRDefault="00404962">
      <w:pPr>
        <w:pBdr>
          <w:top w:val="nil"/>
          <w:left w:val="nil"/>
          <w:bottom w:val="nil"/>
          <w:right w:val="nil"/>
          <w:between w:val="nil"/>
        </w:pBdr>
        <w:jc w:val="center"/>
        <w:rPr>
          <w:sz w:val="24"/>
          <w:szCs w:val="24"/>
        </w:rPr>
      </w:pPr>
      <w:r>
        <w:rPr>
          <w:sz w:val="24"/>
          <w:szCs w:val="24"/>
        </w:rPr>
        <w:t>研究事務局</w:t>
      </w:r>
    </w:p>
    <w:p w14:paraId="669D14C0" w14:textId="77777777" w:rsidR="00932BAB" w:rsidRDefault="00404962">
      <w:pPr>
        <w:pBdr>
          <w:top w:val="nil"/>
          <w:left w:val="nil"/>
          <w:bottom w:val="nil"/>
          <w:right w:val="nil"/>
          <w:between w:val="nil"/>
        </w:pBdr>
        <w:jc w:val="center"/>
        <w:rPr>
          <w:sz w:val="24"/>
          <w:szCs w:val="24"/>
        </w:rPr>
      </w:pPr>
      <w:r>
        <w:rPr>
          <w:sz w:val="24"/>
          <w:szCs w:val="24"/>
        </w:rPr>
        <w:t>愛媛大学医学部附属病院 血液・免疫・感染症内科</w:t>
      </w:r>
    </w:p>
    <w:p w14:paraId="3331F439" w14:textId="77777777" w:rsidR="00932BAB" w:rsidRDefault="00404962">
      <w:pPr>
        <w:pBdr>
          <w:top w:val="nil"/>
          <w:left w:val="nil"/>
          <w:bottom w:val="nil"/>
          <w:right w:val="nil"/>
          <w:between w:val="nil"/>
        </w:pBdr>
        <w:jc w:val="center"/>
        <w:rPr>
          <w:sz w:val="24"/>
          <w:szCs w:val="24"/>
        </w:rPr>
      </w:pPr>
      <w:r>
        <w:rPr>
          <w:sz w:val="24"/>
          <w:szCs w:val="24"/>
        </w:rPr>
        <w:t xml:space="preserve">竹中 克斗 </w:t>
      </w:r>
    </w:p>
    <w:p w14:paraId="1E730CD2" w14:textId="77777777" w:rsidR="00932BAB" w:rsidRDefault="00404962">
      <w:pPr>
        <w:pBdr>
          <w:top w:val="nil"/>
          <w:left w:val="nil"/>
          <w:bottom w:val="nil"/>
          <w:right w:val="nil"/>
          <w:between w:val="nil"/>
        </w:pBdr>
        <w:jc w:val="center"/>
        <w:rPr>
          <w:sz w:val="24"/>
          <w:szCs w:val="24"/>
        </w:rPr>
      </w:pPr>
      <w:r>
        <w:rPr>
          <w:sz w:val="24"/>
          <w:szCs w:val="24"/>
        </w:rPr>
        <w:t xml:space="preserve"> </w:t>
      </w:r>
    </w:p>
    <w:p w14:paraId="3EBF8D29" w14:textId="77777777" w:rsidR="00932BAB" w:rsidRDefault="00404962">
      <w:pPr>
        <w:pBdr>
          <w:top w:val="nil"/>
          <w:left w:val="nil"/>
          <w:bottom w:val="nil"/>
          <w:right w:val="nil"/>
          <w:between w:val="nil"/>
        </w:pBdr>
        <w:jc w:val="center"/>
        <w:rPr>
          <w:sz w:val="24"/>
          <w:szCs w:val="24"/>
        </w:rPr>
      </w:pPr>
      <w:r>
        <w:rPr>
          <w:sz w:val="24"/>
          <w:szCs w:val="24"/>
        </w:rPr>
        <w:t>実施責任</w:t>
      </w:r>
    </w:p>
    <w:p w14:paraId="55973290" w14:textId="77777777" w:rsidR="00932BAB" w:rsidRDefault="00404962">
      <w:pPr>
        <w:pBdr>
          <w:top w:val="nil"/>
          <w:left w:val="nil"/>
          <w:bottom w:val="nil"/>
          <w:right w:val="nil"/>
          <w:between w:val="nil"/>
        </w:pBdr>
        <w:jc w:val="center"/>
        <w:rPr>
          <w:sz w:val="24"/>
          <w:szCs w:val="24"/>
        </w:rPr>
      </w:pPr>
      <w:r>
        <w:rPr>
          <w:sz w:val="24"/>
          <w:szCs w:val="24"/>
        </w:rPr>
        <w:t>一般社団法人 日本血液学会 (JSH)</w:t>
      </w:r>
    </w:p>
    <w:p w14:paraId="247BA1E5" w14:textId="77777777" w:rsidR="00932BAB" w:rsidRDefault="00932BAB">
      <w:pPr>
        <w:pBdr>
          <w:top w:val="nil"/>
          <w:left w:val="nil"/>
          <w:bottom w:val="nil"/>
          <w:right w:val="nil"/>
          <w:between w:val="nil"/>
        </w:pBdr>
        <w:jc w:val="center"/>
        <w:rPr>
          <w:sz w:val="24"/>
          <w:szCs w:val="24"/>
        </w:rPr>
      </w:pPr>
    </w:p>
    <w:p w14:paraId="35FE9107" w14:textId="77777777" w:rsidR="00932BAB" w:rsidRDefault="00932BAB">
      <w:pPr>
        <w:pBdr>
          <w:top w:val="nil"/>
          <w:left w:val="nil"/>
          <w:bottom w:val="nil"/>
          <w:right w:val="nil"/>
          <w:between w:val="nil"/>
        </w:pBdr>
        <w:jc w:val="center"/>
        <w:rPr>
          <w:sz w:val="24"/>
          <w:szCs w:val="24"/>
        </w:rPr>
      </w:pPr>
    </w:p>
    <w:p w14:paraId="020E9449" w14:textId="7A9CAAFF" w:rsidR="00932BAB" w:rsidRDefault="00404962">
      <w:pPr>
        <w:pBdr>
          <w:top w:val="nil"/>
          <w:left w:val="nil"/>
          <w:bottom w:val="nil"/>
          <w:right w:val="nil"/>
          <w:between w:val="nil"/>
        </w:pBdr>
        <w:jc w:val="center"/>
        <w:rPr>
          <w:sz w:val="24"/>
          <w:szCs w:val="24"/>
        </w:rPr>
      </w:pPr>
      <w:r>
        <w:rPr>
          <w:sz w:val="24"/>
          <w:szCs w:val="24"/>
        </w:rPr>
        <w:t>第3.0版　2020年05月2</w:t>
      </w:r>
      <w:r w:rsidR="003B2B87">
        <w:rPr>
          <w:sz w:val="24"/>
          <w:szCs w:val="24"/>
        </w:rPr>
        <w:t>9</w:t>
      </w:r>
      <w:r>
        <w:rPr>
          <w:sz w:val="24"/>
          <w:szCs w:val="24"/>
        </w:rPr>
        <w:t>日　作成</w:t>
      </w:r>
    </w:p>
    <w:p w14:paraId="045B66BA" w14:textId="77777777" w:rsidR="00932BAB" w:rsidRDefault="00404962">
      <w:pPr>
        <w:pBdr>
          <w:top w:val="nil"/>
          <w:left w:val="nil"/>
          <w:bottom w:val="nil"/>
          <w:right w:val="nil"/>
          <w:between w:val="nil"/>
        </w:pBdr>
      </w:pPr>
      <w:r>
        <w:br w:type="page"/>
      </w:r>
    </w:p>
    <w:p w14:paraId="41809582" w14:textId="77777777" w:rsidR="00932BAB" w:rsidRDefault="00932BAB">
      <w:pPr>
        <w:pBdr>
          <w:top w:val="nil"/>
          <w:left w:val="nil"/>
          <w:bottom w:val="nil"/>
          <w:right w:val="nil"/>
          <w:between w:val="nil"/>
        </w:pBdr>
      </w:pP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32BAB" w14:paraId="1D249D02" w14:textId="77777777">
        <w:tc>
          <w:tcPr>
            <w:tcW w:w="45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485F0" w14:textId="77777777" w:rsidR="00932BAB" w:rsidRDefault="00404962">
            <w:pPr>
              <w:pBdr>
                <w:top w:val="nil"/>
                <w:left w:val="nil"/>
                <w:bottom w:val="nil"/>
                <w:right w:val="nil"/>
                <w:between w:val="nil"/>
              </w:pBdr>
              <w:spacing w:line="240" w:lineRule="auto"/>
              <w:jc w:val="center"/>
            </w:pPr>
            <w:r>
              <w:t>版数</w:t>
            </w:r>
          </w:p>
        </w:tc>
        <w:tc>
          <w:tcPr>
            <w:tcW w:w="451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3446B" w14:textId="77777777" w:rsidR="00932BAB" w:rsidRDefault="00404962" w:rsidP="00404962">
            <w:pPr>
              <w:pBdr>
                <w:top w:val="nil"/>
                <w:left w:val="nil"/>
                <w:bottom w:val="nil"/>
                <w:right w:val="nil"/>
                <w:between w:val="nil"/>
              </w:pBdr>
              <w:spacing w:line="240" w:lineRule="auto"/>
              <w:jc w:val="center"/>
            </w:pPr>
            <w:r>
              <w:t>作成（改訂）年月日</w:t>
            </w:r>
          </w:p>
        </w:tc>
      </w:tr>
      <w:tr w:rsidR="00932BAB" w14:paraId="52AEAE30" w14:textId="77777777">
        <w:tc>
          <w:tcPr>
            <w:tcW w:w="4513" w:type="dxa"/>
            <w:shd w:val="clear" w:color="auto" w:fill="auto"/>
            <w:tcMar>
              <w:top w:w="100" w:type="dxa"/>
              <w:left w:w="100" w:type="dxa"/>
              <w:bottom w:w="100" w:type="dxa"/>
              <w:right w:w="100" w:type="dxa"/>
            </w:tcMar>
          </w:tcPr>
          <w:p w14:paraId="20A80AEE" w14:textId="77777777" w:rsidR="00932BAB" w:rsidRDefault="00404962">
            <w:pPr>
              <w:spacing w:line="240" w:lineRule="auto"/>
              <w:jc w:val="center"/>
            </w:pPr>
            <w:r>
              <w:t>1.0</w:t>
            </w:r>
          </w:p>
        </w:tc>
        <w:tc>
          <w:tcPr>
            <w:tcW w:w="4513" w:type="dxa"/>
            <w:shd w:val="clear" w:color="auto" w:fill="auto"/>
            <w:tcMar>
              <w:top w:w="100" w:type="dxa"/>
              <w:left w:w="100" w:type="dxa"/>
              <w:bottom w:w="100" w:type="dxa"/>
              <w:right w:w="100" w:type="dxa"/>
            </w:tcMar>
          </w:tcPr>
          <w:p w14:paraId="69B7FE96" w14:textId="77777777" w:rsidR="00932BAB" w:rsidRDefault="00404962" w:rsidP="00404962">
            <w:pPr>
              <w:spacing w:line="240" w:lineRule="auto"/>
              <w:jc w:val="center"/>
            </w:pPr>
            <w:r>
              <w:t>2016年10月17日</w:t>
            </w:r>
          </w:p>
        </w:tc>
      </w:tr>
      <w:tr w:rsidR="00932BAB" w14:paraId="7636ACFE" w14:textId="77777777" w:rsidTr="00404962">
        <w:trPr>
          <w:trHeight w:val="283"/>
        </w:trPr>
        <w:tc>
          <w:tcPr>
            <w:tcW w:w="4513" w:type="dxa"/>
            <w:shd w:val="clear" w:color="auto" w:fill="auto"/>
            <w:tcMar>
              <w:top w:w="100" w:type="dxa"/>
              <w:left w:w="100" w:type="dxa"/>
              <w:bottom w:w="100" w:type="dxa"/>
              <w:right w:w="100" w:type="dxa"/>
            </w:tcMar>
          </w:tcPr>
          <w:p w14:paraId="125D3E48" w14:textId="77777777" w:rsidR="00932BAB" w:rsidRDefault="00404962">
            <w:pPr>
              <w:spacing w:line="240" w:lineRule="auto"/>
              <w:jc w:val="center"/>
            </w:pPr>
            <w:r>
              <w:t>2.0</w:t>
            </w:r>
          </w:p>
        </w:tc>
        <w:tc>
          <w:tcPr>
            <w:tcW w:w="4513" w:type="dxa"/>
            <w:shd w:val="clear" w:color="auto" w:fill="auto"/>
            <w:tcMar>
              <w:top w:w="100" w:type="dxa"/>
              <w:left w:w="100" w:type="dxa"/>
              <w:bottom w:w="100" w:type="dxa"/>
              <w:right w:w="100" w:type="dxa"/>
            </w:tcMar>
          </w:tcPr>
          <w:p w14:paraId="1E2B17A4" w14:textId="77777777" w:rsidR="00932BAB" w:rsidRDefault="00404962" w:rsidP="00404962">
            <w:pPr>
              <w:spacing w:line="240" w:lineRule="auto"/>
              <w:jc w:val="center"/>
            </w:pPr>
            <w:r>
              <w:t>2017年8月14日</w:t>
            </w:r>
          </w:p>
        </w:tc>
      </w:tr>
      <w:tr w:rsidR="00932BAB" w14:paraId="6EE9137A" w14:textId="77777777">
        <w:tc>
          <w:tcPr>
            <w:tcW w:w="4513" w:type="dxa"/>
            <w:shd w:val="clear" w:color="auto" w:fill="auto"/>
            <w:tcMar>
              <w:top w:w="100" w:type="dxa"/>
              <w:left w:w="100" w:type="dxa"/>
              <w:bottom w:w="100" w:type="dxa"/>
              <w:right w:w="100" w:type="dxa"/>
            </w:tcMar>
          </w:tcPr>
          <w:p w14:paraId="2A9771E1" w14:textId="77777777" w:rsidR="00932BAB" w:rsidRDefault="00404962">
            <w:pPr>
              <w:pBdr>
                <w:top w:val="nil"/>
                <w:left w:val="nil"/>
                <w:bottom w:val="nil"/>
                <w:right w:val="nil"/>
                <w:between w:val="nil"/>
              </w:pBdr>
              <w:spacing w:line="240" w:lineRule="auto"/>
              <w:jc w:val="center"/>
            </w:pPr>
            <w:r>
              <w:t>2.1</w:t>
            </w:r>
          </w:p>
        </w:tc>
        <w:tc>
          <w:tcPr>
            <w:tcW w:w="4513" w:type="dxa"/>
            <w:shd w:val="clear" w:color="auto" w:fill="auto"/>
            <w:tcMar>
              <w:top w:w="100" w:type="dxa"/>
              <w:left w:w="100" w:type="dxa"/>
              <w:bottom w:w="100" w:type="dxa"/>
              <w:right w:w="100" w:type="dxa"/>
            </w:tcMar>
          </w:tcPr>
          <w:p w14:paraId="0EF883E8" w14:textId="77777777" w:rsidR="00932BAB" w:rsidRDefault="00404962" w:rsidP="00404962">
            <w:pPr>
              <w:pBdr>
                <w:top w:val="nil"/>
                <w:left w:val="nil"/>
                <w:bottom w:val="nil"/>
                <w:right w:val="nil"/>
                <w:between w:val="nil"/>
              </w:pBdr>
              <w:spacing w:line="240" w:lineRule="auto"/>
              <w:jc w:val="center"/>
            </w:pPr>
            <w:r>
              <w:t>2018年10月22日</w:t>
            </w:r>
          </w:p>
        </w:tc>
      </w:tr>
      <w:tr w:rsidR="00932BAB" w14:paraId="25F2B21C" w14:textId="77777777">
        <w:tc>
          <w:tcPr>
            <w:tcW w:w="4513" w:type="dxa"/>
            <w:shd w:val="clear" w:color="auto" w:fill="auto"/>
            <w:tcMar>
              <w:top w:w="100" w:type="dxa"/>
              <w:left w:w="100" w:type="dxa"/>
              <w:bottom w:w="100" w:type="dxa"/>
              <w:right w:w="100" w:type="dxa"/>
            </w:tcMar>
          </w:tcPr>
          <w:p w14:paraId="7E9D11FF" w14:textId="77777777" w:rsidR="00932BAB" w:rsidRDefault="00404962">
            <w:pPr>
              <w:pBdr>
                <w:top w:val="nil"/>
                <w:left w:val="nil"/>
                <w:bottom w:val="nil"/>
                <w:right w:val="nil"/>
                <w:between w:val="nil"/>
              </w:pBdr>
              <w:spacing w:line="240" w:lineRule="auto"/>
              <w:jc w:val="center"/>
            </w:pPr>
            <w:r>
              <w:t>3.0</w:t>
            </w:r>
          </w:p>
        </w:tc>
        <w:tc>
          <w:tcPr>
            <w:tcW w:w="4513" w:type="dxa"/>
            <w:shd w:val="clear" w:color="auto" w:fill="auto"/>
            <w:tcMar>
              <w:top w:w="100" w:type="dxa"/>
              <w:left w:w="100" w:type="dxa"/>
              <w:bottom w:w="100" w:type="dxa"/>
              <w:right w:w="100" w:type="dxa"/>
            </w:tcMar>
          </w:tcPr>
          <w:p w14:paraId="6AC86C61" w14:textId="0C7E91D2" w:rsidR="00932BAB" w:rsidRDefault="00404962" w:rsidP="00404962">
            <w:pPr>
              <w:spacing w:line="240" w:lineRule="auto"/>
              <w:jc w:val="center"/>
            </w:pPr>
            <w:r>
              <w:t>2020年05月2</w:t>
            </w:r>
            <w:r w:rsidR="003B2B87">
              <w:t>9</w:t>
            </w:r>
            <w:r>
              <w:t>日</w:t>
            </w:r>
          </w:p>
        </w:tc>
      </w:tr>
    </w:tbl>
    <w:p w14:paraId="6AA7B329" w14:textId="77777777" w:rsidR="00932BAB" w:rsidRDefault="00932BAB">
      <w:pPr>
        <w:pBdr>
          <w:top w:val="nil"/>
          <w:left w:val="nil"/>
          <w:bottom w:val="nil"/>
          <w:right w:val="nil"/>
          <w:between w:val="nil"/>
        </w:pBdr>
      </w:pPr>
    </w:p>
    <w:p w14:paraId="3E9127AD" w14:textId="77777777" w:rsidR="00932BAB" w:rsidRDefault="00932BAB">
      <w:pPr>
        <w:pBdr>
          <w:top w:val="nil"/>
          <w:left w:val="nil"/>
          <w:bottom w:val="nil"/>
          <w:right w:val="nil"/>
          <w:between w:val="nil"/>
        </w:pBdr>
      </w:pPr>
    </w:p>
    <w:p w14:paraId="61ABF462" w14:textId="77777777" w:rsidR="00932BAB" w:rsidRDefault="00932BAB">
      <w:pPr>
        <w:pBdr>
          <w:top w:val="nil"/>
          <w:left w:val="nil"/>
          <w:bottom w:val="nil"/>
          <w:right w:val="nil"/>
          <w:between w:val="nil"/>
        </w:pBdr>
      </w:pPr>
    </w:p>
    <w:p w14:paraId="1CCB39F5" w14:textId="77777777" w:rsidR="00932BAB" w:rsidRDefault="00932BAB">
      <w:pPr>
        <w:pBdr>
          <w:top w:val="nil"/>
          <w:left w:val="nil"/>
          <w:bottom w:val="nil"/>
          <w:right w:val="nil"/>
          <w:between w:val="nil"/>
        </w:pBdr>
      </w:pPr>
    </w:p>
    <w:p w14:paraId="3B7B2420" w14:textId="77777777" w:rsidR="00932BAB" w:rsidRDefault="00932BAB">
      <w:pPr>
        <w:pBdr>
          <w:top w:val="nil"/>
          <w:left w:val="nil"/>
          <w:bottom w:val="nil"/>
          <w:right w:val="nil"/>
          <w:between w:val="nil"/>
        </w:pBdr>
      </w:pPr>
    </w:p>
    <w:p w14:paraId="7E25BB55" w14:textId="77777777" w:rsidR="00932BAB" w:rsidRDefault="00932BAB">
      <w:pPr>
        <w:pBdr>
          <w:top w:val="nil"/>
          <w:left w:val="nil"/>
          <w:bottom w:val="nil"/>
          <w:right w:val="nil"/>
          <w:between w:val="nil"/>
        </w:pBdr>
      </w:pPr>
    </w:p>
    <w:p w14:paraId="0890B8AC" w14:textId="77777777" w:rsidR="00932BAB" w:rsidRDefault="00932BAB">
      <w:pPr>
        <w:pBdr>
          <w:top w:val="nil"/>
          <w:left w:val="nil"/>
          <w:bottom w:val="nil"/>
          <w:right w:val="nil"/>
          <w:between w:val="nil"/>
        </w:pBdr>
      </w:pPr>
    </w:p>
    <w:p w14:paraId="33095DA6" w14:textId="77777777" w:rsidR="00932BAB" w:rsidRDefault="00932BAB">
      <w:pPr>
        <w:pBdr>
          <w:top w:val="nil"/>
          <w:left w:val="nil"/>
          <w:bottom w:val="nil"/>
          <w:right w:val="nil"/>
          <w:between w:val="nil"/>
        </w:pBdr>
      </w:pPr>
    </w:p>
    <w:p w14:paraId="095A87DE" w14:textId="77777777" w:rsidR="00932BAB" w:rsidRDefault="00932BAB">
      <w:pPr>
        <w:pBdr>
          <w:top w:val="nil"/>
          <w:left w:val="nil"/>
          <w:bottom w:val="nil"/>
          <w:right w:val="nil"/>
          <w:between w:val="nil"/>
        </w:pBdr>
      </w:pPr>
    </w:p>
    <w:p w14:paraId="711B0BF7" w14:textId="77777777" w:rsidR="00932BAB" w:rsidRDefault="00932BAB">
      <w:pPr>
        <w:pBdr>
          <w:top w:val="nil"/>
          <w:left w:val="nil"/>
          <w:bottom w:val="nil"/>
          <w:right w:val="nil"/>
          <w:between w:val="nil"/>
        </w:pBdr>
      </w:pPr>
    </w:p>
    <w:p w14:paraId="35A6E50A" w14:textId="77777777" w:rsidR="00932BAB" w:rsidRDefault="00932BAB">
      <w:pPr>
        <w:pBdr>
          <w:top w:val="nil"/>
          <w:left w:val="nil"/>
          <w:bottom w:val="nil"/>
          <w:right w:val="nil"/>
          <w:between w:val="nil"/>
        </w:pBdr>
      </w:pPr>
    </w:p>
    <w:p w14:paraId="5EAD7018" w14:textId="77777777" w:rsidR="00932BAB" w:rsidRDefault="00932BAB">
      <w:pPr>
        <w:pBdr>
          <w:top w:val="nil"/>
          <w:left w:val="nil"/>
          <w:bottom w:val="nil"/>
          <w:right w:val="nil"/>
          <w:between w:val="nil"/>
        </w:pBdr>
      </w:pPr>
    </w:p>
    <w:p w14:paraId="3EB24327" w14:textId="77777777" w:rsidR="00932BAB" w:rsidRDefault="00932BAB">
      <w:pPr>
        <w:pBdr>
          <w:top w:val="nil"/>
          <w:left w:val="nil"/>
          <w:bottom w:val="nil"/>
          <w:right w:val="nil"/>
          <w:between w:val="nil"/>
        </w:pBdr>
      </w:pPr>
    </w:p>
    <w:p w14:paraId="57C7015D" w14:textId="77777777" w:rsidR="00932BAB" w:rsidRDefault="00932BAB">
      <w:pPr>
        <w:pBdr>
          <w:top w:val="nil"/>
          <w:left w:val="nil"/>
          <w:bottom w:val="nil"/>
          <w:right w:val="nil"/>
          <w:between w:val="nil"/>
        </w:pBdr>
      </w:pPr>
    </w:p>
    <w:p w14:paraId="088C3098" w14:textId="77777777" w:rsidR="00932BAB" w:rsidRDefault="00404962">
      <w:pPr>
        <w:pBdr>
          <w:top w:val="nil"/>
          <w:left w:val="nil"/>
          <w:bottom w:val="nil"/>
          <w:right w:val="nil"/>
          <w:between w:val="nil"/>
        </w:pBdr>
      </w:pPr>
      <w:r>
        <w:t>機密情報に関する注意</w:t>
      </w:r>
    </w:p>
    <w:p w14:paraId="0530E89A" w14:textId="77777777" w:rsidR="00932BAB" w:rsidRDefault="00404962">
      <w:pPr>
        <w:pBdr>
          <w:top w:val="nil"/>
          <w:left w:val="nil"/>
          <w:bottom w:val="nil"/>
          <w:right w:val="nil"/>
          <w:between w:val="nil"/>
        </w:pBdr>
      </w:pPr>
      <w:r>
        <w:t>本研究実施計画書は、機密情報であり、本研究に参加する研究参加施設、研究責任者、研究分担者、CRC、研究審査委員会、倫理審査委員会、データセンター、検査実施機関等の研究関係者に対して提供されるものです。</w:t>
      </w:r>
    </w:p>
    <w:p w14:paraId="405803F5" w14:textId="77777777" w:rsidR="00932BAB" w:rsidRDefault="00404962">
      <w:pPr>
        <w:pBdr>
          <w:top w:val="nil"/>
          <w:left w:val="nil"/>
          <w:bottom w:val="nil"/>
          <w:right w:val="nil"/>
          <w:between w:val="nil"/>
        </w:pBdr>
      </w:pPr>
      <w:r>
        <w:t>本研究実施計画書は、被験者に対して本研究の内容を説明する場合を除き、研究責任者の文書による同意なしに、いかなる第三者にも開示又は本研究の目的以外に利用することはできません。</w:t>
      </w:r>
      <w:r>
        <w:br w:type="page"/>
      </w:r>
    </w:p>
    <w:p w14:paraId="0B9CA7B2" w14:textId="77777777" w:rsidR="00932BAB" w:rsidRDefault="00404962">
      <w:pPr>
        <w:pBdr>
          <w:top w:val="nil"/>
          <w:left w:val="nil"/>
          <w:bottom w:val="nil"/>
          <w:right w:val="nil"/>
          <w:between w:val="nil"/>
        </w:pBdr>
      </w:pPr>
      <w:r>
        <w:rPr>
          <w:sz w:val="32"/>
          <w:szCs w:val="32"/>
        </w:rPr>
        <w:lastRenderedPageBreak/>
        <w:t>目次</w:t>
      </w:r>
    </w:p>
    <w:sdt>
      <w:sdtPr>
        <w:id w:val="-823668551"/>
        <w:docPartObj>
          <w:docPartGallery w:val="Table of Contents"/>
          <w:docPartUnique/>
        </w:docPartObj>
      </w:sdtPr>
      <w:sdtEndPr/>
      <w:sdtContent>
        <w:p w14:paraId="0524326F" w14:textId="152E9500" w:rsidR="00404962" w:rsidRDefault="00404962">
          <w:pPr>
            <w:pStyle w:val="10"/>
            <w:tabs>
              <w:tab w:val="right" w:pos="9016"/>
            </w:tabs>
            <w:rPr>
              <w:noProof/>
            </w:rPr>
          </w:pPr>
          <w:r>
            <w:fldChar w:fldCharType="begin"/>
          </w:r>
          <w:r>
            <w:instrText xml:space="preserve"> TOC \h \u \z </w:instrText>
          </w:r>
          <w:r>
            <w:fldChar w:fldCharType="separate"/>
          </w:r>
          <w:hyperlink w:anchor="_Toc41663438" w:history="1">
            <w:r w:rsidRPr="00C5467C">
              <w:rPr>
                <w:rStyle w:val="aa"/>
                <w:noProof/>
              </w:rPr>
              <w:t>1. 概要</w:t>
            </w:r>
            <w:r>
              <w:rPr>
                <w:noProof/>
                <w:webHidden/>
              </w:rPr>
              <w:tab/>
            </w:r>
            <w:r>
              <w:rPr>
                <w:noProof/>
                <w:webHidden/>
              </w:rPr>
              <w:fldChar w:fldCharType="begin"/>
            </w:r>
            <w:r>
              <w:rPr>
                <w:noProof/>
                <w:webHidden/>
              </w:rPr>
              <w:instrText xml:space="preserve"> PAGEREF _Toc41663438 \h </w:instrText>
            </w:r>
            <w:r>
              <w:rPr>
                <w:noProof/>
                <w:webHidden/>
              </w:rPr>
            </w:r>
            <w:r>
              <w:rPr>
                <w:noProof/>
                <w:webHidden/>
              </w:rPr>
              <w:fldChar w:fldCharType="separate"/>
            </w:r>
            <w:r w:rsidR="009321A1">
              <w:rPr>
                <w:noProof/>
                <w:webHidden/>
              </w:rPr>
              <w:t>5</w:t>
            </w:r>
            <w:r>
              <w:rPr>
                <w:noProof/>
                <w:webHidden/>
              </w:rPr>
              <w:fldChar w:fldCharType="end"/>
            </w:r>
          </w:hyperlink>
        </w:p>
        <w:p w14:paraId="58AF760F" w14:textId="7A4A3747" w:rsidR="00404962" w:rsidRDefault="009321A1">
          <w:pPr>
            <w:pStyle w:val="20"/>
            <w:tabs>
              <w:tab w:val="right" w:pos="9016"/>
            </w:tabs>
            <w:rPr>
              <w:noProof/>
            </w:rPr>
          </w:pPr>
          <w:hyperlink w:anchor="_Toc41663439" w:history="1">
            <w:r w:rsidR="00404962" w:rsidRPr="00C5467C">
              <w:rPr>
                <w:rStyle w:val="aa"/>
                <w:noProof/>
              </w:rPr>
              <w:t>1.1. 目的</w:t>
            </w:r>
            <w:r w:rsidR="00404962">
              <w:rPr>
                <w:noProof/>
                <w:webHidden/>
              </w:rPr>
              <w:tab/>
            </w:r>
            <w:r w:rsidR="00404962">
              <w:rPr>
                <w:noProof/>
                <w:webHidden/>
              </w:rPr>
              <w:fldChar w:fldCharType="begin"/>
            </w:r>
            <w:r w:rsidR="00404962">
              <w:rPr>
                <w:noProof/>
                <w:webHidden/>
              </w:rPr>
              <w:instrText xml:space="preserve"> PAGEREF _Toc41663439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5E50FDF5" w14:textId="4E2E9F1F" w:rsidR="00404962" w:rsidRDefault="009321A1">
          <w:pPr>
            <w:pStyle w:val="20"/>
            <w:tabs>
              <w:tab w:val="right" w:pos="9016"/>
            </w:tabs>
            <w:rPr>
              <w:noProof/>
            </w:rPr>
          </w:pPr>
          <w:hyperlink w:anchor="_Toc41663440" w:history="1">
            <w:r w:rsidR="00404962" w:rsidRPr="00C5467C">
              <w:rPr>
                <w:rStyle w:val="aa"/>
                <w:noProof/>
              </w:rPr>
              <w:t>1.2. デザイン</w:t>
            </w:r>
            <w:r w:rsidR="00404962">
              <w:rPr>
                <w:noProof/>
                <w:webHidden/>
              </w:rPr>
              <w:tab/>
            </w:r>
            <w:r w:rsidR="00404962">
              <w:rPr>
                <w:noProof/>
                <w:webHidden/>
              </w:rPr>
              <w:fldChar w:fldCharType="begin"/>
            </w:r>
            <w:r w:rsidR="00404962">
              <w:rPr>
                <w:noProof/>
                <w:webHidden/>
              </w:rPr>
              <w:instrText xml:space="preserve"> PAGEREF _Toc41663440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642B780B" w14:textId="7B1AF065" w:rsidR="00404962" w:rsidRDefault="009321A1">
          <w:pPr>
            <w:pStyle w:val="20"/>
            <w:tabs>
              <w:tab w:val="right" w:pos="9016"/>
            </w:tabs>
            <w:rPr>
              <w:noProof/>
            </w:rPr>
          </w:pPr>
          <w:hyperlink w:anchor="_Toc41663441" w:history="1">
            <w:r w:rsidR="00404962" w:rsidRPr="00C5467C">
              <w:rPr>
                <w:rStyle w:val="aa"/>
                <w:noProof/>
              </w:rPr>
              <w:t>1.3. 対象</w:t>
            </w:r>
            <w:r w:rsidR="00404962">
              <w:rPr>
                <w:noProof/>
                <w:webHidden/>
              </w:rPr>
              <w:tab/>
            </w:r>
            <w:r w:rsidR="00404962">
              <w:rPr>
                <w:noProof/>
                <w:webHidden/>
              </w:rPr>
              <w:fldChar w:fldCharType="begin"/>
            </w:r>
            <w:r w:rsidR="00404962">
              <w:rPr>
                <w:noProof/>
                <w:webHidden/>
              </w:rPr>
              <w:instrText xml:space="preserve"> PAGEREF _Toc41663441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72A9283E" w14:textId="3BB5F95B" w:rsidR="00404962" w:rsidRDefault="009321A1">
          <w:pPr>
            <w:pStyle w:val="20"/>
            <w:tabs>
              <w:tab w:val="right" w:pos="9016"/>
            </w:tabs>
            <w:rPr>
              <w:noProof/>
            </w:rPr>
          </w:pPr>
          <w:hyperlink w:anchor="_Toc41663442" w:history="1">
            <w:r w:rsidR="00404962" w:rsidRPr="00C5467C">
              <w:rPr>
                <w:rStyle w:val="aa"/>
                <w:noProof/>
              </w:rPr>
              <w:t>1.4. 目標症例数</w:t>
            </w:r>
            <w:r w:rsidR="00404962">
              <w:rPr>
                <w:noProof/>
                <w:webHidden/>
              </w:rPr>
              <w:tab/>
            </w:r>
            <w:r w:rsidR="00404962">
              <w:rPr>
                <w:noProof/>
                <w:webHidden/>
              </w:rPr>
              <w:fldChar w:fldCharType="begin"/>
            </w:r>
            <w:r w:rsidR="00404962">
              <w:rPr>
                <w:noProof/>
                <w:webHidden/>
              </w:rPr>
              <w:instrText xml:space="preserve"> PAGEREF _Toc41663442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5E79C217" w14:textId="60F2187F" w:rsidR="00404962" w:rsidRDefault="009321A1">
          <w:pPr>
            <w:pStyle w:val="20"/>
            <w:tabs>
              <w:tab w:val="right" w:pos="9016"/>
            </w:tabs>
            <w:rPr>
              <w:noProof/>
            </w:rPr>
          </w:pPr>
          <w:hyperlink w:anchor="_Toc41663443" w:history="1">
            <w:r w:rsidR="00404962" w:rsidRPr="00C5467C">
              <w:rPr>
                <w:rStyle w:val="aa"/>
                <w:noProof/>
              </w:rPr>
              <w:t>1.5. 評価項目</w:t>
            </w:r>
            <w:r w:rsidR="00404962">
              <w:rPr>
                <w:noProof/>
                <w:webHidden/>
              </w:rPr>
              <w:tab/>
            </w:r>
            <w:r w:rsidR="00404962">
              <w:rPr>
                <w:noProof/>
                <w:webHidden/>
              </w:rPr>
              <w:fldChar w:fldCharType="begin"/>
            </w:r>
            <w:r w:rsidR="00404962">
              <w:rPr>
                <w:noProof/>
                <w:webHidden/>
              </w:rPr>
              <w:instrText xml:space="preserve"> PAGEREF _Toc41663443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0017D808" w14:textId="75979F5B" w:rsidR="00404962" w:rsidRDefault="009321A1">
          <w:pPr>
            <w:pStyle w:val="20"/>
            <w:tabs>
              <w:tab w:val="right" w:pos="9016"/>
            </w:tabs>
            <w:rPr>
              <w:noProof/>
            </w:rPr>
          </w:pPr>
          <w:hyperlink w:anchor="_Toc41663444" w:history="1">
            <w:r w:rsidR="00404962" w:rsidRPr="00C5467C">
              <w:rPr>
                <w:rStyle w:val="aa"/>
                <w:noProof/>
              </w:rPr>
              <w:t>1.6. 研究期間</w:t>
            </w:r>
            <w:r w:rsidR="00404962">
              <w:rPr>
                <w:noProof/>
                <w:webHidden/>
              </w:rPr>
              <w:tab/>
            </w:r>
            <w:r w:rsidR="00404962">
              <w:rPr>
                <w:noProof/>
                <w:webHidden/>
              </w:rPr>
              <w:fldChar w:fldCharType="begin"/>
            </w:r>
            <w:r w:rsidR="00404962">
              <w:rPr>
                <w:noProof/>
                <w:webHidden/>
              </w:rPr>
              <w:instrText xml:space="preserve"> PAGEREF _Toc41663444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2DC75F0F" w14:textId="4D288CE0" w:rsidR="00404962" w:rsidRDefault="009321A1">
          <w:pPr>
            <w:pStyle w:val="20"/>
            <w:tabs>
              <w:tab w:val="right" w:pos="9016"/>
            </w:tabs>
            <w:rPr>
              <w:noProof/>
            </w:rPr>
          </w:pPr>
          <w:hyperlink w:anchor="_Toc41663445" w:history="1">
            <w:r w:rsidR="00404962" w:rsidRPr="00C5467C">
              <w:rPr>
                <w:rStyle w:val="aa"/>
                <w:noProof/>
              </w:rPr>
              <w:t>1.7. 研究代表者</w:t>
            </w:r>
            <w:r w:rsidR="00404962">
              <w:rPr>
                <w:noProof/>
                <w:webHidden/>
              </w:rPr>
              <w:tab/>
            </w:r>
            <w:r w:rsidR="00404962">
              <w:rPr>
                <w:noProof/>
                <w:webHidden/>
              </w:rPr>
              <w:fldChar w:fldCharType="begin"/>
            </w:r>
            <w:r w:rsidR="00404962">
              <w:rPr>
                <w:noProof/>
                <w:webHidden/>
              </w:rPr>
              <w:instrText xml:space="preserve"> PAGEREF _Toc41663445 \h </w:instrText>
            </w:r>
            <w:r w:rsidR="00404962">
              <w:rPr>
                <w:noProof/>
                <w:webHidden/>
              </w:rPr>
            </w:r>
            <w:r w:rsidR="00404962">
              <w:rPr>
                <w:noProof/>
                <w:webHidden/>
              </w:rPr>
              <w:fldChar w:fldCharType="separate"/>
            </w:r>
            <w:r>
              <w:rPr>
                <w:noProof/>
                <w:webHidden/>
              </w:rPr>
              <w:t>5</w:t>
            </w:r>
            <w:r w:rsidR="00404962">
              <w:rPr>
                <w:noProof/>
                <w:webHidden/>
              </w:rPr>
              <w:fldChar w:fldCharType="end"/>
            </w:r>
          </w:hyperlink>
        </w:p>
        <w:p w14:paraId="5496861C" w14:textId="5A83D26E" w:rsidR="00404962" w:rsidRDefault="009321A1">
          <w:pPr>
            <w:pStyle w:val="10"/>
            <w:tabs>
              <w:tab w:val="right" w:pos="9016"/>
            </w:tabs>
            <w:rPr>
              <w:noProof/>
            </w:rPr>
          </w:pPr>
          <w:hyperlink w:anchor="_Toc41663446" w:history="1">
            <w:r w:rsidR="00404962" w:rsidRPr="00C5467C">
              <w:rPr>
                <w:rStyle w:val="aa"/>
                <w:noProof/>
              </w:rPr>
              <w:t>2. 背景</w:t>
            </w:r>
            <w:r w:rsidR="00404962">
              <w:rPr>
                <w:noProof/>
                <w:webHidden/>
              </w:rPr>
              <w:tab/>
            </w:r>
            <w:r w:rsidR="00404962">
              <w:rPr>
                <w:noProof/>
                <w:webHidden/>
              </w:rPr>
              <w:fldChar w:fldCharType="begin"/>
            </w:r>
            <w:r w:rsidR="00404962">
              <w:rPr>
                <w:noProof/>
                <w:webHidden/>
              </w:rPr>
              <w:instrText xml:space="preserve"> PAGEREF _Toc41663446 \h </w:instrText>
            </w:r>
            <w:r w:rsidR="00404962">
              <w:rPr>
                <w:noProof/>
                <w:webHidden/>
              </w:rPr>
            </w:r>
            <w:r w:rsidR="00404962">
              <w:rPr>
                <w:noProof/>
                <w:webHidden/>
              </w:rPr>
              <w:fldChar w:fldCharType="separate"/>
            </w:r>
            <w:r>
              <w:rPr>
                <w:noProof/>
                <w:webHidden/>
              </w:rPr>
              <w:t>6</w:t>
            </w:r>
            <w:r w:rsidR="00404962">
              <w:rPr>
                <w:noProof/>
                <w:webHidden/>
              </w:rPr>
              <w:fldChar w:fldCharType="end"/>
            </w:r>
          </w:hyperlink>
        </w:p>
        <w:p w14:paraId="2DA3C879" w14:textId="645106BC" w:rsidR="00404962" w:rsidRDefault="009321A1">
          <w:pPr>
            <w:pStyle w:val="20"/>
            <w:tabs>
              <w:tab w:val="right" w:pos="9016"/>
            </w:tabs>
            <w:rPr>
              <w:noProof/>
            </w:rPr>
          </w:pPr>
          <w:hyperlink w:anchor="_Toc41663447" w:history="1">
            <w:r w:rsidR="00404962" w:rsidRPr="00C5467C">
              <w:rPr>
                <w:rStyle w:val="aa"/>
                <w:noProof/>
              </w:rPr>
              <w:t>2.1. 対象疾患</w:t>
            </w:r>
            <w:r w:rsidR="00404962">
              <w:rPr>
                <w:noProof/>
                <w:webHidden/>
              </w:rPr>
              <w:tab/>
            </w:r>
            <w:r w:rsidR="00404962">
              <w:rPr>
                <w:noProof/>
                <w:webHidden/>
              </w:rPr>
              <w:fldChar w:fldCharType="begin"/>
            </w:r>
            <w:r w:rsidR="00404962">
              <w:rPr>
                <w:noProof/>
                <w:webHidden/>
              </w:rPr>
              <w:instrText xml:space="preserve"> PAGEREF _Toc41663447 \h </w:instrText>
            </w:r>
            <w:r w:rsidR="00404962">
              <w:rPr>
                <w:noProof/>
                <w:webHidden/>
              </w:rPr>
            </w:r>
            <w:r w:rsidR="00404962">
              <w:rPr>
                <w:noProof/>
                <w:webHidden/>
              </w:rPr>
              <w:fldChar w:fldCharType="separate"/>
            </w:r>
            <w:r>
              <w:rPr>
                <w:noProof/>
                <w:webHidden/>
              </w:rPr>
              <w:t>6</w:t>
            </w:r>
            <w:r w:rsidR="00404962">
              <w:rPr>
                <w:noProof/>
                <w:webHidden/>
              </w:rPr>
              <w:fldChar w:fldCharType="end"/>
            </w:r>
          </w:hyperlink>
        </w:p>
        <w:p w14:paraId="7F4E9DCC" w14:textId="1F648ED4" w:rsidR="00404962" w:rsidRDefault="009321A1">
          <w:pPr>
            <w:pStyle w:val="20"/>
            <w:tabs>
              <w:tab w:val="right" w:pos="9016"/>
            </w:tabs>
            <w:rPr>
              <w:noProof/>
            </w:rPr>
          </w:pPr>
          <w:hyperlink w:anchor="_Toc41663448" w:history="1">
            <w:r w:rsidR="00404962" w:rsidRPr="00C5467C">
              <w:rPr>
                <w:rStyle w:val="aa"/>
                <w:noProof/>
              </w:rPr>
              <w:t>2.2. わが国におけるMPNのコホート研究</w:t>
            </w:r>
            <w:r w:rsidR="00404962">
              <w:rPr>
                <w:noProof/>
                <w:webHidden/>
              </w:rPr>
              <w:tab/>
            </w:r>
            <w:r w:rsidR="00404962">
              <w:rPr>
                <w:noProof/>
                <w:webHidden/>
              </w:rPr>
              <w:fldChar w:fldCharType="begin"/>
            </w:r>
            <w:r w:rsidR="00404962">
              <w:rPr>
                <w:noProof/>
                <w:webHidden/>
              </w:rPr>
              <w:instrText xml:space="preserve"> PAGEREF _Toc41663448 \h </w:instrText>
            </w:r>
            <w:r w:rsidR="00404962">
              <w:rPr>
                <w:noProof/>
                <w:webHidden/>
              </w:rPr>
            </w:r>
            <w:r w:rsidR="00404962">
              <w:rPr>
                <w:noProof/>
                <w:webHidden/>
              </w:rPr>
              <w:fldChar w:fldCharType="separate"/>
            </w:r>
            <w:r>
              <w:rPr>
                <w:noProof/>
                <w:webHidden/>
              </w:rPr>
              <w:t>6</w:t>
            </w:r>
            <w:r w:rsidR="00404962">
              <w:rPr>
                <w:noProof/>
                <w:webHidden/>
              </w:rPr>
              <w:fldChar w:fldCharType="end"/>
            </w:r>
          </w:hyperlink>
        </w:p>
        <w:p w14:paraId="0608A522" w14:textId="6B001100" w:rsidR="00404962" w:rsidRDefault="009321A1">
          <w:pPr>
            <w:pStyle w:val="20"/>
            <w:tabs>
              <w:tab w:val="right" w:pos="9016"/>
            </w:tabs>
            <w:rPr>
              <w:noProof/>
            </w:rPr>
          </w:pPr>
          <w:hyperlink w:anchor="_Toc41663449" w:history="1">
            <w:r w:rsidR="00404962" w:rsidRPr="00C5467C">
              <w:rPr>
                <w:rStyle w:val="aa"/>
                <w:noProof/>
              </w:rPr>
              <w:t>2.3. 日本血液学会による造血器腫瘍診療ガイドライン</w:t>
            </w:r>
            <w:r w:rsidR="00404962">
              <w:rPr>
                <w:noProof/>
                <w:webHidden/>
              </w:rPr>
              <w:tab/>
            </w:r>
            <w:r w:rsidR="00404962">
              <w:rPr>
                <w:noProof/>
                <w:webHidden/>
              </w:rPr>
              <w:fldChar w:fldCharType="begin"/>
            </w:r>
            <w:r w:rsidR="00404962">
              <w:rPr>
                <w:noProof/>
                <w:webHidden/>
              </w:rPr>
              <w:instrText xml:space="preserve"> PAGEREF _Toc41663449 \h </w:instrText>
            </w:r>
            <w:r w:rsidR="00404962">
              <w:rPr>
                <w:noProof/>
                <w:webHidden/>
              </w:rPr>
            </w:r>
            <w:r w:rsidR="00404962">
              <w:rPr>
                <w:noProof/>
                <w:webHidden/>
              </w:rPr>
              <w:fldChar w:fldCharType="separate"/>
            </w:r>
            <w:r>
              <w:rPr>
                <w:noProof/>
                <w:webHidden/>
              </w:rPr>
              <w:t>7</w:t>
            </w:r>
            <w:r w:rsidR="00404962">
              <w:rPr>
                <w:noProof/>
                <w:webHidden/>
              </w:rPr>
              <w:fldChar w:fldCharType="end"/>
            </w:r>
          </w:hyperlink>
        </w:p>
        <w:p w14:paraId="14B3ACF2" w14:textId="199C0A55" w:rsidR="00404962" w:rsidRDefault="009321A1">
          <w:pPr>
            <w:pStyle w:val="20"/>
            <w:tabs>
              <w:tab w:val="right" w:pos="9016"/>
            </w:tabs>
            <w:rPr>
              <w:noProof/>
            </w:rPr>
          </w:pPr>
          <w:hyperlink w:anchor="_Toc41663450" w:history="1">
            <w:r w:rsidR="00404962" w:rsidRPr="00C5467C">
              <w:rPr>
                <w:rStyle w:val="aa"/>
                <w:noProof/>
              </w:rPr>
              <w:t>2.4. 本観察研究の根拠</w:t>
            </w:r>
            <w:r w:rsidR="00404962">
              <w:rPr>
                <w:noProof/>
                <w:webHidden/>
              </w:rPr>
              <w:tab/>
            </w:r>
            <w:r w:rsidR="00404962">
              <w:rPr>
                <w:noProof/>
                <w:webHidden/>
              </w:rPr>
              <w:fldChar w:fldCharType="begin"/>
            </w:r>
            <w:r w:rsidR="00404962">
              <w:rPr>
                <w:noProof/>
                <w:webHidden/>
              </w:rPr>
              <w:instrText xml:space="preserve"> PAGEREF _Toc41663450 \h </w:instrText>
            </w:r>
            <w:r w:rsidR="00404962">
              <w:rPr>
                <w:noProof/>
                <w:webHidden/>
              </w:rPr>
            </w:r>
            <w:r w:rsidR="00404962">
              <w:rPr>
                <w:noProof/>
                <w:webHidden/>
              </w:rPr>
              <w:fldChar w:fldCharType="separate"/>
            </w:r>
            <w:r>
              <w:rPr>
                <w:noProof/>
                <w:webHidden/>
              </w:rPr>
              <w:t>8</w:t>
            </w:r>
            <w:r w:rsidR="00404962">
              <w:rPr>
                <w:noProof/>
                <w:webHidden/>
              </w:rPr>
              <w:fldChar w:fldCharType="end"/>
            </w:r>
          </w:hyperlink>
        </w:p>
        <w:p w14:paraId="4BFE7E1B" w14:textId="00EEE6F0" w:rsidR="00404962" w:rsidRDefault="009321A1">
          <w:pPr>
            <w:pStyle w:val="10"/>
            <w:tabs>
              <w:tab w:val="right" w:pos="9016"/>
            </w:tabs>
            <w:rPr>
              <w:noProof/>
            </w:rPr>
          </w:pPr>
          <w:hyperlink w:anchor="_Toc41663451" w:history="1">
            <w:r w:rsidR="00404962" w:rsidRPr="00C5467C">
              <w:rPr>
                <w:rStyle w:val="aa"/>
                <w:noProof/>
              </w:rPr>
              <w:t>3. 目的</w:t>
            </w:r>
            <w:r w:rsidR="00404962">
              <w:rPr>
                <w:noProof/>
                <w:webHidden/>
              </w:rPr>
              <w:tab/>
            </w:r>
            <w:r w:rsidR="00404962">
              <w:rPr>
                <w:noProof/>
                <w:webHidden/>
              </w:rPr>
              <w:fldChar w:fldCharType="begin"/>
            </w:r>
            <w:r w:rsidR="00404962">
              <w:rPr>
                <w:noProof/>
                <w:webHidden/>
              </w:rPr>
              <w:instrText xml:space="preserve"> PAGEREF _Toc41663451 \h </w:instrText>
            </w:r>
            <w:r w:rsidR="00404962">
              <w:rPr>
                <w:noProof/>
                <w:webHidden/>
              </w:rPr>
            </w:r>
            <w:r w:rsidR="00404962">
              <w:rPr>
                <w:noProof/>
                <w:webHidden/>
              </w:rPr>
              <w:fldChar w:fldCharType="separate"/>
            </w:r>
            <w:r>
              <w:rPr>
                <w:noProof/>
                <w:webHidden/>
              </w:rPr>
              <w:t>8</w:t>
            </w:r>
            <w:r w:rsidR="00404962">
              <w:rPr>
                <w:noProof/>
                <w:webHidden/>
              </w:rPr>
              <w:fldChar w:fldCharType="end"/>
            </w:r>
          </w:hyperlink>
        </w:p>
        <w:p w14:paraId="7D38A281" w14:textId="6BB854AF" w:rsidR="00404962" w:rsidRDefault="009321A1">
          <w:pPr>
            <w:pStyle w:val="20"/>
            <w:tabs>
              <w:tab w:val="right" w:pos="9016"/>
            </w:tabs>
            <w:rPr>
              <w:noProof/>
            </w:rPr>
          </w:pPr>
          <w:hyperlink w:anchor="_Toc41663452" w:history="1">
            <w:r w:rsidR="00404962" w:rsidRPr="00C5467C">
              <w:rPr>
                <w:rStyle w:val="aa"/>
                <w:noProof/>
              </w:rPr>
              <w:t>3.1. 主要目的</w:t>
            </w:r>
            <w:r w:rsidR="00404962">
              <w:rPr>
                <w:noProof/>
                <w:webHidden/>
              </w:rPr>
              <w:tab/>
            </w:r>
            <w:r w:rsidR="00404962">
              <w:rPr>
                <w:noProof/>
                <w:webHidden/>
              </w:rPr>
              <w:fldChar w:fldCharType="begin"/>
            </w:r>
            <w:r w:rsidR="00404962">
              <w:rPr>
                <w:noProof/>
                <w:webHidden/>
              </w:rPr>
              <w:instrText xml:space="preserve"> PAGEREF _Toc41663452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00BF20C2" w14:textId="20DAAA40" w:rsidR="00404962" w:rsidRDefault="009321A1">
          <w:pPr>
            <w:pStyle w:val="20"/>
            <w:tabs>
              <w:tab w:val="right" w:pos="9016"/>
            </w:tabs>
            <w:rPr>
              <w:noProof/>
            </w:rPr>
          </w:pPr>
          <w:hyperlink w:anchor="_Toc41663453" w:history="1">
            <w:r w:rsidR="00404962" w:rsidRPr="00C5467C">
              <w:rPr>
                <w:rStyle w:val="aa"/>
                <w:noProof/>
              </w:rPr>
              <w:t>3.2. 副次的目的</w:t>
            </w:r>
            <w:r w:rsidR="00404962">
              <w:rPr>
                <w:noProof/>
                <w:webHidden/>
              </w:rPr>
              <w:tab/>
            </w:r>
            <w:r w:rsidR="00404962">
              <w:rPr>
                <w:noProof/>
                <w:webHidden/>
              </w:rPr>
              <w:fldChar w:fldCharType="begin"/>
            </w:r>
            <w:r w:rsidR="00404962">
              <w:rPr>
                <w:noProof/>
                <w:webHidden/>
              </w:rPr>
              <w:instrText xml:space="preserve"> PAGEREF _Toc41663453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3F58698D" w14:textId="56A4FCBE" w:rsidR="00404962" w:rsidRDefault="009321A1">
          <w:pPr>
            <w:pStyle w:val="20"/>
            <w:tabs>
              <w:tab w:val="right" w:pos="9016"/>
            </w:tabs>
            <w:rPr>
              <w:noProof/>
            </w:rPr>
          </w:pPr>
          <w:hyperlink w:anchor="_Toc41663454" w:history="1">
            <w:r w:rsidR="00404962" w:rsidRPr="00C5467C">
              <w:rPr>
                <w:rStyle w:val="aa"/>
                <w:noProof/>
              </w:rPr>
              <w:t>3.3. 探索的目的</w:t>
            </w:r>
            <w:r w:rsidR="00404962">
              <w:rPr>
                <w:noProof/>
                <w:webHidden/>
              </w:rPr>
              <w:tab/>
            </w:r>
            <w:r w:rsidR="00404962">
              <w:rPr>
                <w:noProof/>
                <w:webHidden/>
              </w:rPr>
              <w:fldChar w:fldCharType="begin"/>
            </w:r>
            <w:r w:rsidR="00404962">
              <w:rPr>
                <w:noProof/>
                <w:webHidden/>
              </w:rPr>
              <w:instrText xml:space="preserve"> PAGEREF _Toc41663454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3DD60D1B" w14:textId="79032723" w:rsidR="00404962" w:rsidRDefault="009321A1">
          <w:pPr>
            <w:pStyle w:val="10"/>
            <w:tabs>
              <w:tab w:val="right" w:pos="9016"/>
            </w:tabs>
            <w:rPr>
              <w:noProof/>
            </w:rPr>
          </w:pPr>
          <w:hyperlink w:anchor="_Toc41663455" w:history="1">
            <w:r w:rsidR="00404962" w:rsidRPr="00C5467C">
              <w:rPr>
                <w:rStyle w:val="aa"/>
                <w:noProof/>
              </w:rPr>
              <w:t>4. デザイン</w:t>
            </w:r>
            <w:r w:rsidR="00404962">
              <w:rPr>
                <w:noProof/>
                <w:webHidden/>
              </w:rPr>
              <w:tab/>
            </w:r>
            <w:r w:rsidR="00404962">
              <w:rPr>
                <w:noProof/>
                <w:webHidden/>
              </w:rPr>
              <w:fldChar w:fldCharType="begin"/>
            </w:r>
            <w:r w:rsidR="00404962">
              <w:rPr>
                <w:noProof/>
                <w:webHidden/>
              </w:rPr>
              <w:instrText xml:space="preserve"> PAGEREF _Toc41663455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57C1A3AB" w14:textId="16DEA765" w:rsidR="00404962" w:rsidRDefault="009321A1">
          <w:pPr>
            <w:pStyle w:val="20"/>
            <w:tabs>
              <w:tab w:val="right" w:pos="9016"/>
            </w:tabs>
            <w:rPr>
              <w:noProof/>
            </w:rPr>
          </w:pPr>
          <w:hyperlink w:anchor="_Toc41663456" w:history="1">
            <w:r w:rsidR="00404962" w:rsidRPr="00C5467C">
              <w:rPr>
                <w:rStyle w:val="aa"/>
                <w:noProof/>
              </w:rPr>
              <w:t>4.1. 研究デザイン</w:t>
            </w:r>
            <w:r w:rsidR="00404962">
              <w:rPr>
                <w:noProof/>
                <w:webHidden/>
              </w:rPr>
              <w:tab/>
            </w:r>
            <w:r w:rsidR="00404962">
              <w:rPr>
                <w:noProof/>
                <w:webHidden/>
              </w:rPr>
              <w:fldChar w:fldCharType="begin"/>
            </w:r>
            <w:r w:rsidR="00404962">
              <w:rPr>
                <w:noProof/>
                <w:webHidden/>
              </w:rPr>
              <w:instrText xml:space="preserve"> PAGEREF _Toc41663456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3AB0AF50" w14:textId="086B99A1" w:rsidR="00404962" w:rsidRDefault="009321A1">
          <w:pPr>
            <w:pStyle w:val="20"/>
            <w:tabs>
              <w:tab w:val="right" w:pos="9016"/>
            </w:tabs>
            <w:rPr>
              <w:noProof/>
            </w:rPr>
          </w:pPr>
          <w:hyperlink w:anchor="_Toc41663457" w:history="1">
            <w:r w:rsidR="00404962" w:rsidRPr="00C5467C">
              <w:rPr>
                <w:rStyle w:val="aa"/>
                <w:noProof/>
              </w:rPr>
              <w:t>4.2. 評価項目</w:t>
            </w:r>
            <w:r w:rsidR="00404962">
              <w:rPr>
                <w:noProof/>
                <w:webHidden/>
              </w:rPr>
              <w:tab/>
            </w:r>
            <w:r w:rsidR="00404962">
              <w:rPr>
                <w:noProof/>
                <w:webHidden/>
              </w:rPr>
              <w:fldChar w:fldCharType="begin"/>
            </w:r>
            <w:r w:rsidR="00404962">
              <w:rPr>
                <w:noProof/>
                <w:webHidden/>
              </w:rPr>
              <w:instrText xml:space="preserve"> PAGEREF _Toc41663457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274261E3" w14:textId="2196E5F1" w:rsidR="00404962" w:rsidRDefault="009321A1">
          <w:pPr>
            <w:pStyle w:val="30"/>
            <w:tabs>
              <w:tab w:val="right" w:pos="9016"/>
            </w:tabs>
            <w:rPr>
              <w:noProof/>
            </w:rPr>
          </w:pPr>
          <w:hyperlink w:anchor="_Toc41663458" w:history="1">
            <w:r w:rsidR="00404962" w:rsidRPr="00C5467C">
              <w:rPr>
                <w:rStyle w:val="aa"/>
                <w:noProof/>
              </w:rPr>
              <w:t>4.2.1. 主要評価項目</w:t>
            </w:r>
            <w:r w:rsidR="00404962">
              <w:rPr>
                <w:noProof/>
                <w:webHidden/>
              </w:rPr>
              <w:tab/>
            </w:r>
            <w:r w:rsidR="00404962">
              <w:rPr>
                <w:noProof/>
                <w:webHidden/>
              </w:rPr>
              <w:fldChar w:fldCharType="begin"/>
            </w:r>
            <w:r w:rsidR="00404962">
              <w:rPr>
                <w:noProof/>
                <w:webHidden/>
              </w:rPr>
              <w:instrText xml:space="preserve"> PAGEREF _Toc41663458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38B2026E" w14:textId="5CCD930A" w:rsidR="00404962" w:rsidRDefault="009321A1">
          <w:pPr>
            <w:pStyle w:val="30"/>
            <w:tabs>
              <w:tab w:val="right" w:pos="9016"/>
            </w:tabs>
            <w:rPr>
              <w:noProof/>
            </w:rPr>
          </w:pPr>
          <w:hyperlink w:anchor="_Toc41663459" w:history="1">
            <w:r w:rsidR="00404962" w:rsidRPr="00C5467C">
              <w:rPr>
                <w:rStyle w:val="aa"/>
                <w:noProof/>
              </w:rPr>
              <w:t>4.2.2. 副次評価項目</w:t>
            </w:r>
            <w:r w:rsidR="00404962">
              <w:rPr>
                <w:noProof/>
                <w:webHidden/>
              </w:rPr>
              <w:tab/>
            </w:r>
            <w:r w:rsidR="00404962">
              <w:rPr>
                <w:noProof/>
                <w:webHidden/>
              </w:rPr>
              <w:fldChar w:fldCharType="begin"/>
            </w:r>
            <w:r w:rsidR="00404962">
              <w:rPr>
                <w:noProof/>
                <w:webHidden/>
              </w:rPr>
              <w:instrText xml:space="preserve"> PAGEREF _Toc41663459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2013FBF2" w14:textId="647445D8" w:rsidR="00404962" w:rsidRDefault="009321A1">
          <w:pPr>
            <w:pStyle w:val="30"/>
            <w:tabs>
              <w:tab w:val="right" w:pos="9016"/>
            </w:tabs>
            <w:rPr>
              <w:noProof/>
            </w:rPr>
          </w:pPr>
          <w:hyperlink w:anchor="_Toc41663460" w:history="1">
            <w:r w:rsidR="00404962" w:rsidRPr="00C5467C">
              <w:rPr>
                <w:rStyle w:val="aa"/>
                <w:noProof/>
              </w:rPr>
              <w:t>4.2.3. 探索的評価項目</w:t>
            </w:r>
            <w:r w:rsidR="00404962">
              <w:rPr>
                <w:noProof/>
                <w:webHidden/>
              </w:rPr>
              <w:tab/>
            </w:r>
            <w:r w:rsidR="00404962">
              <w:rPr>
                <w:noProof/>
                <w:webHidden/>
              </w:rPr>
              <w:fldChar w:fldCharType="begin"/>
            </w:r>
            <w:r w:rsidR="00404962">
              <w:rPr>
                <w:noProof/>
                <w:webHidden/>
              </w:rPr>
              <w:instrText xml:space="preserve"> PAGEREF _Toc41663460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39B53F6B" w14:textId="67976DBE" w:rsidR="00404962" w:rsidRDefault="009321A1">
          <w:pPr>
            <w:pStyle w:val="20"/>
            <w:tabs>
              <w:tab w:val="right" w:pos="9016"/>
            </w:tabs>
            <w:rPr>
              <w:noProof/>
            </w:rPr>
          </w:pPr>
          <w:hyperlink w:anchor="_Toc41663461" w:history="1">
            <w:r w:rsidR="00404962" w:rsidRPr="00C5467C">
              <w:rPr>
                <w:rStyle w:val="aa"/>
                <w:noProof/>
              </w:rPr>
              <w:t>4.3. 目標登録症例数</w:t>
            </w:r>
            <w:r w:rsidR="00404962">
              <w:rPr>
                <w:noProof/>
                <w:webHidden/>
              </w:rPr>
              <w:tab/>
            </w:r>
            <w:r w:rsidR="00404962">
              <w:rPr>
                <w:noProof/>
                <w:webHidden/>
              </w:rPr>
              <w:fldChar w:fldCharType="begin"/>
            </w:r>
            <w:r w:rsidR="00404962">
              <w:rPr>
                <w:noProof/>
                <w:webHidden/>
              </w:rPr>
              <w:instrText xml:space="preserve"> PAGEREF _Toc41663461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794EB0CD" w14:textId="108385E8" w:rsidR="00404962" w:rsidRDefault="009321A1">
          <w:pPr>
            <w:pStyle w:val="20"/>
            <w:tabs>
              <w:tab w:val="right" w:pos="9016"/>
            </w:tabs>
            <w:rPr>
              <w:noProof/>
            </w:rPr>
          </w:pPr>
          <w:hyperlink w:anchor="_Toc41663462" w:history="1">
            <w:r w:rsidR="00404962" w:rsidRPr="00C5467C">
              <w:rPr>
                <w:rStyle w:val="aa"/>
                <w:noProof/>
              </w:rPr>
              <w:t>4.4. 研究期間</w:t>
            </w:r>
            <w:r w:rsidR="00404962">
              <w:rPr>
                <w:noProof/>
                <w:webHidden/>
              </w:rPr>
              <w:tab/>
            </w:r>
            <w:r w:rsidR="00404962">
              <w:rPr>
                <w:noProof/>
                <w:webHidden/>
              </w:rPr>
              <w:fldChar w:fldCharType="begin"/>
            </w:r>
            <w:r w:rsidR="00404962">
              <w:rPr>
                <w:noProof/>
                <w:webHidden/>
              </w:rPr>
              <w:instrText xml:space="preserve"> PAGEREF _Toc41663462 \h </w:instrText>
            </w:r>
            <w:r w:rsidR="00404962">
              <w:rPr>
                <w:noProof/>
                <w:webHidden/>
              </w:rPr>
            </w:r>
            <w:r w:rsidR="00404962">
              <w:rPr>
                <w:noProof/>
                <w:webHidden/>
              </w:rPr>
              <w:fldChar w:fldCharType="separate"/>
            </w:r>
            <w:r>
              <w:rPr>
                <w:noProof/>
                <w:webHidden/>
              </w:rPr>
              <w:t>9</w:t>
            </w:r>
            <w:r w:rsidR="00404962">
              <w:rPr>
                <w:noProof/>
                <w:webHidden/>
              </w:rPr>
              <w:fldChar w:fldCharType="end"/>
            </w:r>
          </w:hyperlink>
        </w:p>
        <w:p w14:paraId="5AE1ACDF" w14:textId="55386D1C" w:rsidR="00404962" w:rsidRDefault="009321A1">
          <w:pPr>
            <w:pStyle w:val="20"/>
            <w:tabs>
              <w:tab w:val="right" w:pos="9016"/>
            </w:tabs>
            <w:rPr>
              <w:noProof/>
            </w:rPr>
          </w:pPr>
          <w:hyperlink w:anchor="_Toc41663463" w:history="1">
            <w:r w:rsidR="00404962" w:rsidRPr="00C5467C">
              <w:rPr>
                <w:rStyle w:val="aa"/>
                <w:noProof/>
              </w:rPr>
              <w:t>4.5. 被験者のリスクと利益</w:t>
            </w:r>
            <w:r w:rsidR="00404962">
              <w:rPr>
                <w:noProof/>
                <w:webHidden/>
              </w:rPr>
              <w:tab/>
            </w:r>
            <w:r w:rsidR="00404962">
              <w:rPr>
                <w:noProof/>
                <w:webHidden/>
              </w:rPr>
              <w:fldChar w:fldCharType="begin"/>
            </w:r>
            <w:r w:rsidR="00404962">
              <w:rPr>
                <w:noProof/>
                <w:webHidden/>
              </w:rPr>
              <w:instrText xml:space="preserve"> PAGEREF _Toc41663463 \h </w:instrText>
            </w:r>
            <w:r w:rsidR="00404962">
              <w:rPr>
                <w:noProof/>
                <w:webHidden/>
              </w:rPr>
            </w:r>
            <w:r w:rsidR="00404962">
              <w:rPr>
                <w:noProof/>
                <w:webHidden/>
              </w:rPr>
              <w:fldChar w:fldCharType="separate"/>
            </w:r>
            <w:r>
              <w:rPr>
                <w:noProof/>
                <w:webHidden/>
              </w:rPr>
              <w:t>10</w:t>
            </w:r>
            <w:r w:rsidR="00404962">
              <w:rPr>
                <w:noProof/>
                <w:webHidden/>
              </w:rPr>
              <w:fldChar w:fldCharType="end"/>
            </w:r>
          </w:hyperlink>
        </w:p>
        <w:p w14:paraId="1EB1BF5B" w14:textId="5DFDE80D" w:rsidR="00404962" w:rsidRDefault="009321A1">
          <w:pPr>
            <w:pStyle w:val="10"/>
            <w:tabs>
              <w:tab w:val="right" w:pos="9016"/>
            </w:tabs>
            <w:rPr>
              <w:noProof/>
            </w:rPr>
          </w:pPr>
          <w:hyperlink w:anchor="_Toc41663464" w:history="1">
            <w:r w:rsidR="00404962" w:rsidRPr="00C5467C">
              <w:rPr>
                <w:rStyle w:val="aa"/>
                <w:noProof/>
              </w:rPr>
              <w:t>5. 対象</w:t>
            </w:r>
            <w:r w:rsidR="00404962">
              <w:rPr>
                <w:noProof/>
                <w:webHidden/>
              </w:rPr>
              <w:tab/>
            </w:r>
            <w:r w:rsidR="00404962">
              <w:rPr>
                <w:noProof/>
                <w:webHidden/>
              </w:rPr>
              <w:fldChar w:fldCharType="begin"/>
            </w:r>
            <w:r w:rsidR="00404962">
              <w:rPr>
                <w:noProof/>
                <w:webHidden/>
              </w:rPr>
              <w:instrText xml:space="preserve"> PAGEREF _Toc41663464 \h </w:instrText>
            </w:r>
            <w:r w:rsidR="00404962">
              <w:rPr>
                <w:noProof/>
                <w:webHidden/>
              </w:rPr>
            </w:r>
            <w:r w:rsidR="00404962">
              <w:rPr>
                <w:noProof/>
                <w:webHidden/>
              </w:rPr>
              <w:fldChar w:fldCharType="separate"/>
            </w:r>
            <w:r>
              <w:rPr>
                <w:noProof/>
                <w:webHidden/>
              </w:rPr>
              <w:t>10</w:t>
            </w:r>
            <w:r w:rsidR="00404962">
              <w:rPr>
                <w:noProof/>
                <w:webHidden/>
              </w:rPr>
              <w:fldChar w:fldCharType="end"/>
            </w:r>
          </w:hyperlink>
        </w:p>
        <w:p w14:paraId="2406BF75" w14:textId="7DE30226" w:rsidR="00404962" w:rsidRDefault="009321A1">
          <w:pPr>
            <w:pStyle w:val="20"/>
            <w:tabs>
              <w:tab w:val="right" w:pos="9016"/>
            </w:tabs>
            <w:rPr>
              <w:noProof/>
            </w:rPr>
          </w:pPr>
          <w:hyperlink w:anchor="_Toc41663465" w:history="1">
            <w:r w:rsidR="00404962" w:rsidRPr="00C5467C">
              <w:rPr>
                <w:rStyle w:val="aa"/>
                <w:noProof/>
              </w:rPr>
              <w:t>5.1. 対象患者</w:t>
            </w:r>
            <w:r w:rsidR="00404962">
              <w:rPr>
                <w:noProof/>
                <w:webHidden/>
              </w:rPr>
              <w:tab/>
            </w:r>
            <w:r w:rsidR="00404962">
              <w:rPr>
                <w:noProof/>
                <w:webHidden/>
              </w:rPr>
              <w:fldChar w:fldCharType="begin"/>
            </w:r>
            <w:r w:rsidR="00404962">
              <w:rPr>
                <w:noProof/>
                <w:webHidden/>
              </w:rPr>
              <w:instrText xml:space="preserve"> PAGEREF _Toc41663465 \h </w:instrText>
            </w:r>
            <w:r w:rsidR="00404962">
              <w:rPr>
                <w:noProof/>
                <w:webHidden/>
              </w:rPr>
            </w:r>
            <w:r w:rsidR="00404962">
              <w:rPr>
                <w:noProof/>
                <w:webHidden/>
              </w:rPr>
              <w:fldChar w:fldCharType="separate"/>
            </w:r>
            <w:r>
              <w:rPr>
                <w:noProof/>
                <w:webHidden/>
              </w:rPr>
              <w:t>10</w:t>
            </w:r>
            <w:r w:rsidR="00404962">
              <w:rPr>
                <w:noProof/>
                <w:webHidden/>
              </w:rPr>
              <w:fldChar w:fldCharType="end"/>
            </w:r>
          </w:hyperlink>
        </w:p>
        <w:p w14:paraId="31EBA43A" w14:textId="247060AF" w:rsidR="00404962" w:rsidRDefault="009321A1">
          <w:pPr>
            <w:pStyle w:val="20"/>
            <w:tabs>
              <w:tab w:val="right" w:pos="9016"/>
            </w:tabs>
            <w:rPr>
              <w:noProof/>
            </w:rPr>
          </w:pPr>
          <w:hyperlink w:anchor="_Toc41663466" w:history="1">
            <w:r w:rsidR="00404962" w:rsidRPr="00C5467C">
              <w:rPr>
                <w:rStyle w:val="aa"/>
                <w:noProof/>
              </w:rPr>
              <w:t>5.2. 選択基準</w:t>
            </w:r>
            <w:r w:rsidR="00404962">
              <w:rPr>
                <w:noProof/>
                <w:webHidden/>
              </w:rPr>
              <w:tab/>
            </w:r>
            <w:r w:rsidR="00404962">
              <w:rPr>
                <w:noProof/>
                <w:webHidden/>
              </w:rPr>
              <w:fldChar w:fldCharType="begin"/>
            </w:r>
            <w:r w:rsidR="00404962">
              <w:rPr>
                <w:noProof/>
                <w:webHidden/>
              </w:rPr>
              <w:instrText xml:space="preserve"> PAGEREF _Toc41663466 \h </w:instrText>
            </w:r>
            <w:r w:rsidR="00404962">
              <w:rPr>
                <w:noProof/>
                <w:webHidden/>
              </w:rPr>
            </w:r>
            <w:r w:rsidR="00404962">
              <w:rPr>
                <w:noProof/>
                <w:webHidden/>
              </w:rPr>
              <w:fldChar w:fldCharType="separate"/>
            </w:r>
            <w:r>
              <w:rPr>
                <w:noProof/>
                <w:webHidden/>
              </w:rPr>
              <w:t>10</w:t>
            </w:r>
            <w:r w:rsidR="00404962">
              <w:rPr>
                <w:noProof/>
                <w:webHidden/>
              </w:rPr>
              <w:fldChar w:fldCharType="end"/>
            </w:r>
          </w:hyperlink>
        </w:p>
        <w:p w14:paraId="38080BCE" w14:textId="745C47CB" w:rsidR="00404962" w:rsidRDefault="009321A1">
          <w:pPr>
            <w:pStyle w:val="20"/>
            <w:tabs>
              <w:tab w:val="right" w:pos="9016"/>
            </w:tabs>
            <w:rPr>
              <w:noProof/>
            </w:rPr>
          </w:pPr>
          <w:hyperlink w:anchor="_Toc41663467" w:history="1">
            <w:r w:rsidR="00404962" w:rsidRPr="00C5467C">
              <w:rPr>
                <w:rStyle w:val="aa"/>
                <w:noProof/>
              </w:rPr>
              <w:t>5.3. 除外基準</w:t>
            </w:r>
            <w:r w:rsidR="00404962">
              <w:rPr>
                <w:noProof/>
                <w:webHidden/>
              </w:rPr>
              <w:tab/>
            </w:r>
            <w:r w:rsidR="00404962">
              <w:rPr>
                <w:noProof/>
                <w:webHidden/>
              </w:rPr>
              <w:fldChar w:fldCharType="begin"/>
            </w:r>
            <w:r w:rsidR="00404962">
              <w:rPr>
                <w:noProof/>
                <w:webHidden/>
              </w:rPr>
              <w:instrText xml:space="preserve"> PAGEREF _Toc41663467 \h </w:instrText>
            </w:r>
            <w:r w:rsidR="00404962">
              <w:rPr>
                <w:noProof/>
                <w:webHidden/>
              </w:rPr>
            </w:r>
            <w:r w:rsidR="00404962">
              <w:rPr>
                <w:noProof/>
                <w:webHidden/>
              </w:rPr>
              <w:fldChar w:fldCharType="separate"/>
            </w:r>
            <w:r>
              <w:rPr>
                <w:noProof/>
                <w:webHidden/>
              </w:rPr>
              <w:t>10</w:t>
            </w:r>
            <w:r w:rsidR="00404962">
              <w:rPr>
                <w:noProof/>
                <w:webHidden/>
              </w:rPr>
              <w:fldChar w:fldCharType="end"/>
            </w:r>
          </w:hyperlink>
        </w:p>
        <w:p w14:paraId="27B9A34C" w14:textId="61FFB6B7" w:rsidR="00404962" w:rsidRDefault="009321A1">
          <w:pPr>
            <w:pStyle w:val="20"/>
            <w:tabs>
              <w:tab w:val="right" w:pos="9016"/>
            </w:tabs>
            <w:rPr>
              <w:noProof/>
            </w:rPr>
          </w:pPr>
          <w:hyperlink w:anchor="_Toc41663468" w:history="1">
            <w:r w:rsidR="00404962" w:rsidRPr="00C5467C">
              <w:rPr>
                <w:rStyle w:val="aa"/>
                <w:noProof/>
              </w:rPr>
              <w:t>5.4. 中止基準</w:t>
            </w:r>
            <w:r w:rsidR="00404962">
              <w:rPr>
                <w:noProof/>
                <w:webHidden/>
              </w:rPr>
              <w:tab/>
            </w:r>
            <w:r w:rsidR="00404962">
              <w:rPr>
                <w:noProof/>
                <w:webHidden/>
              </w:rPr>
              <w:fldChar w:fldCharType="begin"/>
            </w:r>
            <w:r w:rsidR="00404962">
              <w:rPr>
                <w:noProof/>
                <w:webHidden/>
              </w:rPr>
              <w:instrText xml:space="preserve"> PAGEREF _Toc41663468 \h </w:instrText>
            </w:r>
            <w:r w:rsidR="00404962">
              <w:rPr>
                <w:noProof/>
                <w:webHidden/>
              </w:rPr>
            </w:r>
            <w:r w:rsidR="00404962">
              <w:rPr>
                <w:noProof/>
                <w:webHidden/>
              </w:rPr>
              <w:fldChar w:fldCharType="separate"/>
            </w:r>
            <w:r>
              <w:rPr>
                <w:noProof/>
                <w:webHidden/>
              </w:rPr>
              <w:t>10</w:t>
            </w:r>
            <w:r w:rsidR="00404962">
              <w:rPr>
                <w:noProof/>
                <w:webHidden/>
              </w:rPr>
              <w:fldChar w:fldCharType="end"/>
            </w:r>
          </w:hyperlink>
        </w:p>
        <w:p w14:paraId="17BA5CB3" w14:textId="79FFFB6A" w:rsidR="00404962" w:rsidRDefault="009321A1">
          <w:pPr>
            <w:pStyle w:val="20"/>
            <w:tabs>
              <w:tab w:val="right" w:pos="9016"/>
            </w:tabs>
            <w:rPr>
              <w:noProof/>
            </w:rPr>
          </w:pPr>
          <w:hyperlink w:anchor="_Toc41663469" w:history="1">
            <w:r w:rsidR="00404962" w:rsidRPr="00C5467C">
              <w:rPr>
                <w:rStyle w:val="aa"/>
                <w:noProof/>
              </w:rPr>
              <w:t>5.5. 診断基準</w:t>
            </w:r>
            <w:r w:rsidR="00404962">
              <w:rPr>
                <w:noProof/>
                <w:webHidden/>
              </w:rPr>
              <w:tab/>
            </w:r>
            <w:r w:rsidR="00404962">
              <w:rPr>
                <w:noProof/>
                <w:webHidden/>
              </w:rPr>
              <w:fldChar w:fldCharType="begin"/>
            </w:r>
            <w:r w:rsidR="00404962">
              <w:rPr>
                <w:noProof/>
                <w:webHidden/>
              </w:rPr>
              <w:instrText xml:space="preserve"> PAGEREF _Toc41663469 \h </w:instrText>
            </w:r>
            <w:r w:rsidR="00404962">
              <w:rPr>
                <w:noProof/>
                <w:webHidden/>
              </w:rPr>
            </w:r>
            <w:r w:rsidR="00404962">
              <w:rPr>
                <w:noProof/>
                <w:webHidden/>
              </w:rPr>
              <w:fldChar w:fldCharType="separate"/>
            </w:r>
            <w:r>
              <w:rPr>
                <w:noProof/>
                <w:webHidden/>
              </w:rPr>
              <w:t>11</w:t>
            </w:r>
            <w:r w:rsidR="00404962">
              <w:rPr>
                <w:noProof/>
                <w:webHidden/>
              </w:rPr>
              <w:fldChar w:fldCharType="end"/>
            </w:r>
          </w:hyperlink>
        </w:p>
        <w:p w14:paraId="6382FA72" w14:textId="45AED0A1" w:rsidR="00404962" w:rsidRDefault="009321A1">
          <w:pPr>
            <w:pStyle w:val="30"/>
            <w:tabs>
              <w:tab w:val="right" w:pos="9016"/>
            </w:tabs>
            <w:rPr>
              <w:noProof/>
            </w:rPr>
          </w:pPr>
          <w:hyperlink w:anchor="_Toc41663470" w:history="1">
            <w:r w:rsidR="00404962" w:rsidRPr="00C5467C">
              <w:rPr>
                <w:rStyle w:val="aa"/>
                <w:noProof/>
              </w:rPr>
              <w:t>5.5.1. WHO分類改訂第4版(2017)</w:t>
            </w:r>
            <w:r w:rsidR="00404962">
              <w:rPr>
                <w:noProof/>
                <w:webHidden/>
              </w:rPr>
              <w:tab/>
            </w:r>
            <w:r w:rsidR="00404962">
              <w:rPr>
                <w:noProof/>
                <w:webHidden/>
              </w:rPr>
              <w:fldChar w:fldCharType="begin"/>
            </w:r>
            <w:r w:rsidR="00404962">
              <w:rPr>
                <w:noProof/>
                <w:webHidden/>
              </w:rPr>
              <w:instrText xml:space="preserve"> PAGEREF _Toc41663470 \h </w:instrText>
            </w:r>
            <w:r w:rsidR="00404962">
              <w:rPr>
                <w:noProof/>
                <w:webHidden/>
              </w:rPr>
            </w:r>
            <w:r w:rsidR="00404962">
              <w:rPr>
                <w:noProof/>
                <w:webHidden/>
              </w:rPr>
              <w:fldChar w:fldCharType="separate"/>
            </w:r>
            <w:r>
              <w:rPr>
                <w:noProof/>
                <w:webHidden/>
              </w:rPr>
              <w:t>11</w:t>
            </w:r>
            <w:r w:rsidR="00404962">
              <w:rPr>
                <w:noProof/>
                <w:webHidden/>
              </w:rPr>
              <w:fldChar w:fldCharType="end"/>
            </w:r>
          </w:hyperlink>
        </w:p>
        <w:p w14:paraId="32CEC2D4" w14:textId="6CCB6F49" w:rsidR="00404962" w:rsidRDefault="009321A1">
          <w:pPr>
            <w:pStyle w:val="30"/>
            <w:tabs>
              <w:tab w:val="right" w:pos="9016"/>
            </w:tabs>
            <w:rPr>
              <w:noProof/>
            </w:rPr>
          </w:pPr>
          <w:hyperlink w:anchor="_Toc41663471" w:history="1">
            <w:r w:rsidR="00404962" w:rsidRPr="00C5467C">
              <w:rPr>
                <w:rStyle w:val="aa"/>
                <w:noProof/>
              </w:rPr>
              <w:t>5.5.2. 遺伝子変異検査</w:t>
            </w:r>
            <w:r w:rsidR="00404962">
              <w:rPr>
                <w:noProof/>
                <w:webHidden/>
              </w:rPr>
              <w:tab/>
            </w:r>
            <w:r w:rsidR="00404962">
              <w:rPr>
                <w:noProof/>
                <w:webHidden/>
              </w:rPr>
              <w:fldChar w:fldCharType="begin"/>
            </w:r>
            <w:r w:rsidR="00404962">
              <w:rPr>
                <w:noProof/>
                <w:webHidden/>
              </w:rPr>
              <w:instrText xml:space="preserve"> PAGEREF _Toc41663471 \h </w:instrText>
            </w:r>
            <w:r w:rsidR="00404962">
              <w:rPr>
                <w:noProof/>
                <w:webHidden/>
              </w:rPr>
            </w:r>
            <w:r w:rsidR="00404962">
              <w:rPr>
                <w:noProof/>
                <w:webHidden/>
              </w:rPr>
              <w:fldChar w:fldCharType="separate"/>
            </w:r>
            <w:r>
              <w:rPr>
                <w:noProof/>
                <w:webHidden/>
              </w:rPr>
              <w:t>13</w:t>
            </w:r>
            <w:r w:rsidR="00404962">
              <w:rPr>
                <w:noProof/>
                <w:webHidden/>
              </w:rPr>
              <w:fldChar w:fldCharType="end"/>
            </w:r>
          </w:hyperlink>
        </w:p>
        <w:p w14:paraId="41150992" w14:textId="6C1CB97D" w:rsidR="00404962" w:rsidRDefault="009321A1">
          <w:pPr>
            <w:pStyle w:val="10"/>
            <w:tabs>
              <w:tab w:val="right" w:pos="9016"/>
            </w:tabs>
            <w:rPr>
              <w:noProof/>
            </w:rPr>
          </w:pPr>
          <w:hyperlink w:anchor="_Toc41663472" w:history="1">
            <w:r w:rsidR="00404962" w:rsidRPr="00C5467C">
              <w:rPr>
                <w:rStyle w:val="aa"/>
                <w:noProof/>
              </w:rPr>
              <w:t>6. 手順</w:t>
            </w:r>
            <w:r w:rsidR="00404962">
              <w:rPr>
                <w:noProof/>
                <w:webHidden/>
              </w:rPr>
              <w:tab/>
            </w:r>
            <w:r w:rsidR="00404962">
              <w:rPr>
                <w:noProof/>
                <w:webHidden/>
              </w:rPr>
              <w:fldChar w:fldCharType="begin"/>
            </w:r>
            <w:r w:rsidR="00404962">
              <w:rPr>
                <w:noProof/>
                <w:webHidden/>
              </w:rPr>
              <w:instrText xml:space="preserve"> PAGEREF _Toc41663472 \h </w:instrText>
            </w:r>
            <w:r w:rsidR="00404962">
              <w:rPr>
                <w:noProof/>
                <w:webHidden/>
              </w:rPr>
            </w:r>
            <w:r w:rsidR="00404962">
              <w:rPr>
                <w:noProof/>
                <w:webHidden/>
              </w:rPr>
              <w:fldChar w:fldCharType="separate"/>
            </w:r>
            <w:r>
              <w:rPr>
                <w:noProof/>
                <w:webHidden/>
              </w:rPr>
              <w:t>13</w:t>
            </w:r>
            <w:r w:rsidR="00404962">
              <w:rPr>
                <w:noProof/>
                <w:webHidden/>
              </w:rPr>
              <w:fldChar w:fldCharType="end"/>
            </w:r>
          </w:hyperlink>
        </w:p>
        <w:p w14:paraId="5F1CF59D" w14:textId="47F47B33" w:rsidR="00404962" w:rsidRDefault="009321A1">
          <w:pPr>
            <w:pStyle w:val="20"/>
            <w:tabs>
              <w:tab w:val="right" w:pos="9016"/>
            </w:tabs>
            <w:rPr>
              <w:noProof/>
            </w:rPr>
          </w:pPr>
          <w:hyperlink w:anchor="_Toc41663473" w:history="1">
            <w:r w:rsidR="00404962" w:rsidRPr="00C5467C">
              <w:rPr>
                <w:rStyle w:val="aa"/>
                <w:noProof/>
              </w:rPr>
              <w:t>6.1. スケジュール</w:t>
            </w:r>
            <w:r w:rsidR="00404962">
              <w:rPr>
                <w:noProof/>
                <w:webHidden/>
              </w:rPr>
              <w:tab/>
            </w:r>
            <w:r w:rsidR="00404962">
              <w:rPr>
                <w:noProof/>
                <w:webHidden/>
              </w:rPr>
              <w:fldChar w:fldCharType="begin"/>
            </w:r>
            <w:r w:rsidR="00404962">
              <w:rPr>
                <w:noProof/>
                <w:webHidden/>
              </w:rPr>
              <w:instrText xml:space="preserve"> PAGEREF _Toc41663473 \h </w:instrText>
            </w:r>
            <w:r w:rsidR="00404962">
              <w:rPr>
                <w:noProof/>
                <w:webHidden/>
              </w:rPr>
            </w:r>
            <w:r w:rsidR="00404962">
              <w:rPr>
                <w:noProof/>
                <w:webHidden/>
              </w:rPr>
              <w:fldChar w:fldCharType="separate"/>
            </w:r>
            <w:r>
              <w:rPr>
                <w:noProof/>
                <w:webHidden/>
              </w:rPr>
              <w:t>13</w:t>
            </w:r>
            <w:r w:rsidR="00404962">
              <w:rPr>
                <w:noProof/>
                <w:webHidden/>
              </w:rPr>
              <w:fldChar w:fldCharType="end"/>
            </w:r>
          </w:hyperlink>
        </w:p>
        <w:p w14:paraId="75075E20" w14:textId="4106C9AC" w:rsidR="00404962" w:rsidRDefault="009321A1">
          <w:pPr>
            <w:pStyle w:val="10"/>
            <w:tabs>
              <w:tab w:val="right" w:pos="9016"/>
            </w:tabs>
            <w:rPr>
              <w:noProof/>
            </w:rPr>
          </w:pPr>
          <w:hyperlink w:anchor="_Toc41663474" w:history="1">
            <w:r w:rsidR="00404962" w:rsidRPr="00C5467C">
              <w:rPr>
                <w:rStyle w:val="aa"/>
                <w:noProof/>
              </w:rPr>
              <w:t>7. 評価</w:t>
            </w:r>
            <w:r w:rsidR="00404962">
              <w:rPr>
                <w:noProof/>
                <w:webHidden/>
              </w:rPr>
              <w:tab/>
            </w:r>
            <w:r w:rsidR="00404962">
              <w:rPr>
                <w:noProof/>
                <w:webHidden/>
              </w:rPr>
              <w:fldChar w:fldCharType="begin"/>
            </w:r>
            <w:r w:rsidR="00404962">
              <w:rPr>
                <w:noProof/>
                <w:webHidden/>
              </w:rPr>
              <w:instrText xml:space="preserve"> PAGEREF _Toc41663474 \h </w:instrText>
            </w:r>
            <w:r w:rsidR="00404962">
              <w:rPr>
                <w:noProof/>
                <w:webHidden/>
              </w:rPr>
            </w:r>
            <w:r w:rsidR="00404962">
              <w:rPr>
                <w:noProof/>
                <w:webHidden/>
              </w:rPr>
              <w:fldChar w:fldCharType="separate"/>
            </w:r>
            <w:r>
              <w:rPr>
                <w:noProof/>
                <w:webHidden/>
              </w:rPr>
              <w:t>15</w:t>
            </w:r>
            <w:r w:rsidR="00404962">
              <w:rPr>
                <w:noProof/>
                <w:webHidden/>
              </w:rPr>
              <w:fldChar w:fldCharType="end"/>
            </w:r>
          </w:hyperlink>
        </w:p>
        <w:p w14:paraId="36B2E684" w14:textId="3A38A2BB" w:rsidR="00404962" w:rsidRDefault="009321A1">
          <w:pPr>
            <w:pStyle w:val="20"/>
            <w:tabs>
              <w:tab w:val="right" w:pos="9016"/>
            </w:tabs>
            <w:rPr>
              <w:noProof/>
            </w:rPr>
          </w:pPr>
          <w:hyperlink w:anchor="_Toc41663475" w:history="1">
            <w:r w:rsidR="00404962" w:rsidRPr="00C5467C">
              <w:rPr>
                <w:rStyle w:val="aa"/>
                <w:noProof/>
              </w:rPr>
              <w:t>7.1. 主要評価項目</w:t>
            </w:r>
            <w:r w:rsidR="00404962">
              <w:rPr>
                <w:noProof/>
                <w:webHidden/>
              </w:rPr>
              <w:tab/>
            </w:r>
            <w:r w:rsidR="00404962">
              <w:rPr>
                <w:noProof/>
                <w:webHidden/>
              </w:rPr>
              <w:fldChar w:fldCharType="begin"/>
            </w:r>
            <w:r w:rsidR="00404962">
              <w:rPr>
                <w:noProof/>
                <w:webHidden/>
              </w:rPr>
              <w:instrText xml:space="preserve"> PAGEREF _Toc41663475 \h </w:instrText>
            </w:r>
            <w:r w:rsidR="00404962">
              <w:rPr>
                <w:noProof/>
                <w:webHidden/>
              </w:rPr>
            </w:r>
            <w:r w:rsidR="00404962">
              <w:rPr>
                <w:noProof/>
                <w:webHidden/>
              </w:rPr>
              <w:fldChar w:fldCharType="separate"/>
            </w:r>
            <w:r>
              <w:rPr>
                <w:noProof/>
                <w:webHidden/>
              </w:rPr>
              <w:t>15</w:t>
            </w:r>
            <w:r w:rsidR="00404962">
              <w:rPr>
                <w:noProof/>
                <w:webHidden/>
              </w:rPr>
              <w:fldChar w:fldCharType="end"/>
            </w:r>
          </w:hyperlink>
        </w:p>
        <w:p w14:paraId="08421738" w14:textId="6F56C547" w:rsidR="00404962" w:rsidRDefault="009321A1">
          <w:pPr>
            <w:pStyle w:val="20"/>
            <w:tabs>
              <w:tab w:val="right" w:pos="9016"/>
            </w:tabs>
            <w:rPr>
              <w:noProof/>
            </w:rPr>
          </w:pPr>
          <w:hyperlink w:anchor="_Toc41663476" w:history="1">
            <w:r w:rsidR="00404962" w:rsidRPr="00C5467C">
              <w:rPr>
                <w:rStyle w:val="aa"/>
                <w:noProof/>
              </w:rPr>
              <w:t>7.2. 副次評価項目</w:t>
            </w:r>
            <w:r w:rsidR="00404962">
              <w:rPr>
                <w:noProof/>
                <w:webHidden/>
              </w:rPr>
              <w:tab/>
            </w:r>
            <w:r w:rsidR="00404962">
              <w:rPr>
                <w:noProof/>
                <w:webHidden/>
              </w:rPr>
              <w:fldChar w:fldCharType="begin"/>
            </w:r>
            <w:r w:rsidR="00404962">
              <w:rPr>
                <w:noProof/>
                <w:webHidden/>
              </w:rPr>
              <w:instrText xml:space="preserve"> PAGEREF _Toc41663476 \h </w:instrText>
            </w:r>
            <w:r w:rsidR="00404962">
              <w:rPr>
                <w:noProof/>
                <w:webHidden/>
              </w:rPr>
            </w:r>
            <w:r w:rsidR="00404962">
              <w:rPr>
                <w:noProof/>
                <w:webHidden/>
              </w:rPr>
              <w:fldChar w:fldCharType="separate"/>
            </w:r>
            <w:r>
              <w:rPr>
                <w:noProof/>
                <w:webHidden/>
              </w:rPr>
              <w:t>16</w:t>
            </w:r>
            <w:r w:rsidR="00404962">
              <w:rPr>
                <w:noProof/>
                <w:webHidden/>
              </w:rPr>
              <w:fldChar w:fldCharType="end"/>
            </w:r>
          </w:hyperlink>
        </w:p>
        <w:p w14:paraId="6A817AD6" w14:textId="6A1CD15A" w:rsidR="00404962" w:rsidRDefault="009321A1">
          <w:pPr>
            <w:pStyle w:val="30"/>
            <w:tabs>
              <w:tab w:val="right" w:pos="9016"/>
            </w:tabs>
            <w:rPr>
              <w:noProof/>
            </w:rPr>
          </w:pPr>
          <w:hyperlink w:anchor="_Toc41663477" w:history="1">
            <w:r w:rsidR="00404962" w:rsidRPr="00C5467C">
              <w:rPr>
                <w:rStyle w:val="aa"/>
                <w:noProof/>
              </w:rPr>
              <w:t>7.2.1. 血栓症・出血性イベントの発症</w:t>
            </w:r>
            <w:r w:rsidR="00404962">
              <w:rPr>
                <w:noProof/>
                <w:webHidden/>
              </w:rPr>
              <w:tab/>
            </w:r>
            <w:r w:rsidR="00404962">
              <w:rPr>
                <w:noProof/>
                <w:webHidden/>
              </w:rPr>
              <w:fldChar w:fldCharType="begin"/>
            </w:r>
            <w:r w:rsidR="00404962">
              <w:rPr>
                <w:noProof/>
                <w:webHidden/>
              </w:rPr>
              <w:instrText xml:space="preserve"> PAGEREF _Toc41663477 \h </w:instrText>
            </w:r>
            <w:r w:rsidR="00404962">
              <w:rPr>
                <w:noProof/>
                <w:webHidden/>
              </w:rPr>
            </w:r>
            <w:r w:rsidR="00404962">
              <w:rPr>
                <w:noProof/>
                <w:webHidden/>
              </w:rPr>
              <w:fldChar w:fldCharType="separate"/>
            </w:r>
            <w:r>
              <w:rPr>
                <w:noProof/>
                <w:webHidden/>
              </w:rPr>
              <w:t>16</w:t>
            </w:r>
            <w:r w:rsidR="00404962">
              <w:rPr>
                <w:noProof/>
                <w:webHidden/>
              </w:rPr>
              <w:fldChar w:fldCharType="end"/>
            </w:r>
          </w:hyperlink>
        </w:p>
        <w:p w14:paraId="04524621" w14:textId="636C248B" w:rsidR="00404962" w:rsidRDefault="009321A1">
          <w:pPr>
            <w:pStyle w:val="30"/>
            <w:tabs>
              <w:tab w:val="right" w:pos="9016"/>
            </w:tabs>
            <w:rPr>
              <w:noProof/>
            </w:rPr>
          </w:pPr>
          <w:hyperlink w:anchor="_Toc41663478" w:history="1">
            <w:r w:rsidR="00404962" w:rsidRPr="00C5467C">
              <w:rPr>
                <w:rStyle w:val="aa"/>
                <w:noProof/>
              </w:rPr>
              <w:t>7.2.2. 白血病への移行</w:t>
            </w:r>
            <w:r w:rsidR="00404962">
              <w:rPr>
                <w:noProof/>
                <w:webHidden/>
              </w:rPr>
              <w:tab/>
            </w:r>
            <w:r w:rsidR="00404962">
              <w:rPr>
                <w:noProof/>
                <w:webHidden/>
              </w:rPr>
              <w:fldChar w:fldCharType="begin"/>
            </w:r>
            <w:r w:rsidR="00404962">
              <w:rPr>
                <w:noProof/>
                <w:webHidden/>
              </w:rPr>
              <w:instrText xml:space="preserve"> PAGEREF _Toc41663478 \h </w:instrText>
            </w:r>
            <w:r w:rsidR="00404962">
              <w:rPr>
                <w:noProof/>
                <w:webHidden/>
              </w:rPr>
            </w:r>
            <w:r w:rsidR="00404962">
              <w:rPr>
                <w:noProof/>
                <w:webHidden/>
              </w:rPr>
              <w:fldChar w:fldCharType="separate"/>
            </w:r>
            <w:r>
              <w:rPr>
                <w:noProof/>
                <w:webHidden/>
              </w:rPr>
              <w:t>16</w:t>
            </w:r>
            <w:r w:rsidR="00404962">
              <w:rPr>
                <w:noProof/>
                <w:webHidden/>
              </w:rPr>
              <w:fldChar w:fldCharType="end"/>
            </w:r>
          </w:hyperlink>
        </w:p>
        <w:p w14:paraId="6359000E" w14:textId="394727AC" w:rsidR="00404962" w:rsidRDefault="009321A1">
          <w:pPr>
            <w:pStyle w:val="30"/>
            <w:tabs>
              <w:tab w:val="right" w:pos="9016"/>
            </w:tabs>
            <w:rPr>
              <w:noProof/>
            </w:rPr>
          </w:pPr>
          <w:hyperlink w:anchor="_Toc41663479" w:history="1">
            <w:r w:rsidR="00404962" w:rsidRPr="00C5467C">
              <w:rPr>
                <w:rStyle w:val="aa"/>
                <w:noProof/>
              </w:rPr>
              <w:t>7.2.3. 二次性骨髄線維症への移行</w:t>
            </w:r>
            <w:r w:rsidR="00404962">
              <w:rPr>
                <w:noProof/>
                <w:webHidden/>
              </w:rPr>
              <w:tab/>
            </w:r>
            <w:r w:rsidR="00404962">
              <w:rPr>
                <w:noProof/>
                <w:webHidden/>
              </w:rPr>
              <w:fldChar w:fldCharType="begin"/>
            </w:r>
            <w:r w:rsidR="00404962">
              <w:rPr>
                <w:noProof/>
                <w:webHidden/>
              </w:rPr>
              <w:instrText xml:space="preserve"> PAGEREF _Toc41663479 \h </w:instrText>
            </w:r>
            <w:r w:rsidR="00404962">
              <w:rPr>
                <w:noProof/>
                <w:webHidden/>
              </w:rPr>
            </w:r>
            <w:r w:rsidR="00404962">
              <w:rPr>
                <w:noProof/>
                <w:webHidden/>
              </w:rPr>
              <w:fldChar w:fldCharType="separate"/>
            </w:r>
            <w:r>
              <w:rPr>
                <w:noProof/>
                <w:webHidden/>
              </w:rPr>
              <w:t>16</w:t>
            </w:r>
            <w:r w:rsidR="00404962">
              <w:rPr>
                <w:noProof/>
                <w:webHidden/>
              </w:rPr>
              <w:fldChar w:fldCharType="end"/>
            </w:r>
          </w:hyperlink>
        </w:p>
        <w:p w14:paraId="68640F65" w14:textId="4D61C2A2" w:rsidR="00404962" w:rsidRDefault="009321A1">
          <w:pPr>
            <w:pStyle w:val="30"/>
            <w:tabs>
              <w:tab w:val="right" w:pos="9016"/>
            </w:tabs>
            <w:rPr>
              <w:noProof/>
            </w:rPr>
          </w:pPr>
          <w:hyperlink w:anchor="_Toc41663480" w:history="1">
            <w:r w:rsidR="00404962" w:rsidRPr="00C5467C">
              <w:rPr>
                <w:rStyle w:val="aa"/>
                <w:noProof/>
              </w:rPr>
              <w:t>7.2.4. 真性多血症への移行</w:t>
            </w:r>
            <w:r w:rsidR="00404962">
              <w:rPr>
                <w:noProof/>
                <w:webHidden/>
              </w:rPr>
              <w:tab/>
            </w:r>
            <w:r w:rsidR="00404962">
              <w:rPr>
                <w:noProof/>
                <w:webHidden/>
              </w:rPr>
              <w:fldChar w:fldCharType="begin"/>
            </w:r>
            <w:r w:rsidR="00404962">
              <w:rPr>
                <w:noProof/>
                <w:webHidden/>
              </w:rPr>
              <w:instrText xml:space="preserve"> PAGEREF _Toc41663480 \h </w:instrText>
            </w:r>
            <w:r w:rsidR="00404962">
              <w:rPr>
                <w:noProof/>
                <w:webHidden/>
              </w:rPr>
            </w:r>
            <w:r w:rsidR="00404962">
              <w:rPr>
                <w:noProof/>
                <w:webHidden/>
              </w:rPr>
              <w:fldChar w:fldCharType="separate"/>
            </w:r>
            <w:r>
              <w:rPr>
                <w:noProof/>
                <w:webHidden/>
              </w:rPr>
              <w:t>17</w:t>
            </w:r>
            <w:r w:rsidR="00404962">
              <w:rPr>
                <w:noProof/>
                <w:webHidden/>
              </w:rPr>
              <w:fldChar w:fldCharType="end"/>
            </w:r>
          </w:hyperlink>
        </w:p>
        <w:p w14:paraId="61AF8EA0" w14:textId="2933A962" w:rsidR="00404962" w:rsidRDefault="009321A1">
          <w:pPr>
            <w:pStyle w:val="30"/>
            <w:tabs>
              <w:tab w:val="right" w:pos="9016"/>
            </w:tabs>
            <w:rPr>
              <w:noProof/>
            </w:rPr>
          </w:pPr>
          <w:hyperlink w:anchor="_Toc41663481" w:history="1">
            <w:r w:rsidR="00404962" w:rsidRPr="00C5467C">
              <w:rPr>
                <w:rStyle w:val="aa"/>
                <w:noProof/>
              </w:rPr>
              <w:t>7.2.5. 二次発がん</w:t>
            </w:r>
            <w:r w:rsidR="00404962">
              <w:rPr>
                <w:noProof/>
                <w:webHidden/>
              </w:rPr>
              <w:tab/>
            </w:r>
            <w:r w:rsidR="00404962">
              <w:rPr>
                <w:noProof/>
                <w:webHidden/>
              </w:rPr>
              <w:fldChar w:fldCharType="begin"/>
            </w:r>
            <w:r w:rsidR="00404962">
              <w:rPr>
                <w:noProof/>
                <w:webHidden/>
              </w:rPr>
              <w:instrText xml:space="preserve"> PAGEREF _Toc41663481 \h </w:instrText>
            </w:r>
            <w:r w:rsidR="00404962">
              <w:rPr>
                <w:noProof/>
                <w:webHidden/>
              </w:rPr>
            </w:r>
            <w:r w:rsidR="00404962">
              <w:rPr>
                <w:noProof/>
                <w:webHidden/>
              </w:rPr>
              <w:fldChar w:fldCharType="separate"/>
            </w:r>
            <w:r>
              <w:rPr>
                <w:noProof/>
                <w:webHidden/>
              </w:rPr>
              <w:t>17</w:t>
            </w:r>
            <w:r w:rsidR="00404962">
              <w:rPr>
                <w:noProof/>
                <w:webHidden/>
              </w:rPr>
              <w:fldChar w:fldCharType="end"/>
            </w:r>
          </w:hyperlink>
        </w:p>
        <w:p w14:paraId="26FF7069" w14:textId="1E507C28" w:rsidR="00404962" w:rsidRDefault="009321A1">
          <w:pPr>
            <w:pStyle w:val="30"/>
            <w:tabs>
              <w:tab w:val="right" w:pos="9016"/>
            </w:tabs>
            <w:rPr>
              <w:noProof/>
            </w:rPr>
          </w:pPr>
          <w:hyperlink w:anchor="_Toc41663482" w:history="1">
            <w:r w:rsidR="00404962" w:rsidRPr="00C5467C">
              <w:rPr>
                <w:rStyle w:val="aa"/>
                <w:noProof/>
              </w:rPr>
              <w:t>7.2.6. MPN-SAF TSS</w:t>
            </w:r>
            <w:r w:rsidR="00404962">
              <w:rPr>
                <w:noProof/>
                <w:webHidden/>
              </w:rPr>
              <w:tab/>
            </w:r>
            <w:r w:rsidR="00404962">
              <w:rPr>
                <w:noProof/>
                <w:webHidden/>
              </w:rPr>
              <w:fldChar w:fldCharType="begin"/>
            </w:r>
            <w:r w:rsidR="00404962">
              <w:rPr>
                <w:noProof/>
                <w:webHidden/>
              </w:rPr>
              <w:instrText xml:space="preserve"> PAGEREF _Toc41663482 \h </w:instrText>
            </w:r>
            <w:r w:rsidR="00404962">
              <w:rPr>
                <w:noProof/>
                <w:webHidden/>
              </w:rPr>
            </w:r>
            <w:r w:rsidR="00404962">
              <w:rPr>
                <w:noProof/>
                <w:webHidden/>
              </w:rPr>
              <w:fldChar w:fldCharType="separate"/>
            </w:r>
            <w:r>
              <w:rPr>
                <w:noProof/>
                <w:webHidden/>
              </w:rPr>
              <w:t>17</w:t>
            </w:r>
            <w:r w:rsidR="00404962">
              <w:rPr>
                <w:noProof/>
                <w:webHidden/>
              </w:rPr>
              <w:fldChar w:fldCharType="end"/>
            </w:r>
          </w:hyperlink>
        </w:p>
        <w:p w14:paraId="30882F48" w14:textId="76E1034A" w:rsidR="00404962" w:rsidRDefault="009321A1">
          <w:pPr>
            <w:pStyle w:val="20"/>
            <w:tabs>
              <w:tab w:val="right" w:pos="9016"/>
            </w:tabs>
            <w:rPr>
              <w:noProof/>
            </w:rPr>
          </w:pPr>
          <w:hyperlink w:anchor="_Toc41663483" w:history="1">
            <w:r w:rsidR="00404962" w:rsidRPr="00C5467C">
              <w:rPr>
                <w:rStyle w:val="aa"/>
                <w:noProof/>
              </w:rPr>
              <w:t>7.3. 探索的評価項目</w:t>
            </w:r>
            <w:r w:rsidR="00404962">
              <w:rPr>
                <w:noProof/>
                <w:webHidden/>
              </w:rPr>
              <w:tab/>
            </w:r>
            <w:r w:rsidR="00404962">
              <w:rPr>
                <w:noProof/>
                <w:webHidden/>
              </w:rPr>
              <w:fldChar w:fldCharType="begin"/>
            </w:r>
            <w:r w:rsidR="00404962">
              <w:rPr>
                <w:noProof/>
                <w:webHidden/>
              </w:rPr>
              <w:instrText xml:space="preserve"> PAGEREF _Toc41663483 \h </w:instrText>
            </w:r>
            <w:r w:rsidR="00404962">
              <w:rPr>
                <w:noProof/>
                <w:webHidden/>
              </w:rPr>
            </w:r>
            <w:r w:rsidR="00404962">
              <w:rPr>
                <w:noProof/>
                <w:webHidden/>
              </w:rPr>
              <w:fldChar w:fldCharType="separate"/>
            </w:r>
            <w:r>
              <w:rPr>
                <w:noProof/>
                <w:webHidden/>
              </w:rPr>
              <w:t>18</w:t>
            </w:r>
            <w:r w:rsidR="00404962">
              <w:rPr>
                <w:noProof/>
                <w:webHidden/>
              </w:rPr>
              <w:fldChar w:fldCharType="end"/>
            </w:r>
          </w:hyperlink>
        </w:p>
        <w:p w14:paraId="738AAD67" w14:textId="362BB5A0" w:rsidR="00404962" w:rsidRDefault="009321A1">
          <w:pPr>
            <w:pStyle w:val="30"/>
            <w:tabs>
              <w:tab w:val="right" w:pos="9016"/>
            </w:tabs>
            <w:rPr>
              <w:noProof/>
            </w:rPr>
          </w:pPr>
          <w:hyperlink w:anchor="_Toc41663484" w:history="1">
            <w:r w:rsidR="00404962" w:rsidRPr="00C5467C">
              <w:rPr>
                <w:rStyle w:val="aa"/>
                <w:noProof/>
              </w:rPr>
              <w:t>7.3.1. ゲノムDNAの保存</w:t>
            </w:r>
            <w:r w:rsidR="00404962">
              <w:rPr>
                <w:noProof/>
                <w:webHidden/>
              </w:rPr>
              <w:tab/>
            </w:r>
            <w:r w:rsidR="00404962">
              <w:rPr>
                <w:noProof/>
                <w:webHidden/>
              </w:rPr>
              <w:fldChar w:fldCharType="begin"/>
            </w:r>
            <w:r w:rsidR="00404962">
              <w:rPr>
                <w:noProof/>
                <w:webHidden/>
              </w:rPr>
              <w:instrText xml:space="preserve"> PAGEREF _Toc41663484 \h </w:instrText>
            </w:r>
            <w:r w:rsidR="00404962">
              <w:rPr>
                <w:noProof/>
                <w:webHidden/>
              </w:rPr>
            </w:r>
            <w:r w:rsidR="00404962">
              <w:rPr>
                <w:noProof/>
                <w:webHidden/>
              </w:rPr>
              <w:fldChar w:fldCharType="separate"/>
            </w:r>
            <w:r>
              <w:rPr>
                <w:noProof/>
                <w:webHidden/>
              </w:rPr>
              <w:t>18</w:t>
            </w:r>
            <w:r w:rsidR="00404962">
              <w:rPr>
                <w:noProof/>
                <w:webHidden/>
              </w:rPr>
              <w:fldChar w:fldCharType="end"/>
            </w:r>
          </w:hyperlink>
        </w:p>
        <w:p w14:paraId="2A2B36DD" w14:textId="42E5A6CC" w:rsidR="00404962" w:rsidRDefault="009321A1">
          <w:pPr>
            <w:pStyle w:val="10"/>
            <w:tabs>
              <w:tab w:val="right" w:pos="9016"/>
            </w:tabs>
            <w:rPr>
              <w:noProof/>
            </w:rPr>
          </w:pPr>
          <w:hyperlink w:anchor="_Toc41663485" w:history="1">
            <w:r w:rsidR="00404962" w:rsidRPr="00C5467C">
              <w:rPr>
                <w:rStyle w:val="aa"/>
                <w:noProof/>
              </w:rPr>
              <w:t>8. 統計解析</w:t>
            </w:r>
            <w:r w:rsidR="00404962">
              <w:rPr>
                <w:noProof/>
                <w:webHidden/>
              </w:rPr>
              <w:tab/>
            </w:r>
            <w:r w:rsidR="00404962">
              <w:rPr>
                <w:noProof/>
                <w:webHidden/>
              </w:rPr>
              <w:fldChar w:fldCharType="begin"/>
            </w:r>
            <w:r w:rsidR="00404962">
              <w:rPr>
                <w:noProof/>
                <w:webHidden/>
              </w:rPr>
              <w:instrText xml:space="preserve"> PAGEREF _Toc41663485 \h </w:instrText>
            </w:r>
            <w:r w:rsidR="00404962">
              <w:rPr>
                <w:noProof/>
                <w:webHidden/>
              </w:rPr>
            </w:r>
            <w:r w:rsidR="00404962">
              <w:rPr>
                <w:noProof/>
                <w:webHidden/>
              </w:rPr>
              <w:fldChar w:fldCharType="separate"/>
            </w:r>
            <w:r>
              <w:rPr>
                <w:noProof/>
                <w:webHidden/>
              </w:rPr>
              <w:t>18</w:t>
            </w:r>
            <w:r w:rsidR="00404962">
              <w:rPr>
                <w:noProof/>
                <w:webHidden/>
              </w:rPr>
              <w:fldChar w:fldCharType="end"/>
            </w:r>
          </w:hyperlink>
        </w:p>
        <w:p w14:paraId="56E48C3C" w14:textId="55F32541" w:rsidR="00404962" w:rsidRDefault="009321A1">
          <w:pPr>
            <w:pStyle w:val="20"/>
            <w:tabs>
              <w:tab w:val="right" w:pos="9016"/>
            </w:tabs>
            <w:rPr>
              <w:noProof/>
            </w:rPr>
          </w:pPr>
          <w:hyperlink w:anchor="_Toc41663486" w:history="1">
            <w:r w:rsidR="00404962" w:rsidRPr="00C5467C">
              <w:rPr>
                <w:rStyle w:val="aa"/>
                <w:noProof/>
              </w:rPr>
              <w:t>8.1. 解析対象集団</w:t>
            </w:r>
            <w:r w:rsidR="00404962">
              <w:rPr>
                <w:noProof/>
                <w:webHidden/>
              </w:rPr>
              <w:tab/>
            </w:r>
            <w:r w:rsidR="00404962">
              <w:rPr>
                <w:noProof/>
                <w:webHidden/>
              </w:rPr>
              <w:fldChar w:fldCharType="begin"/>
            </w:r>
            <w:r w:rsidR="00404962">
              <w:rPr>
                <w:noProof/>
                <w:webHidden/>
              </w:rPr>
              <w:instrText xml:space="preserve"> PAGEREF _Toc41663486 \h </w:instrText>
            </w:r>
            <w:r w:rsidR="00404962">
              <w:rPr>
                <w:noProof/>
                <w:webHidden/>
              </w:rPr>
            </w:r>
            <w:r w:rsidR="00404962">
              <w:rPr>
                <w:noProof/>
                <w:webHidden/>
              </w:rPr>
              <w:fldChar w:fldCharType="separate"/>
            </w:r>
            <w:r>
              <w:rPr>
                <w:noProof/>
                <w:webHidden/>
              </w:rPr>
              <w:t>18</w:t>
            </w:r>
            <w:r w:rsidR="00404962">
              <w:rPr>
                <w:noProof/>
                <w:webHidden/>
              </w:rPr>
              <w:fldChar w:fldCharType="end"/>
            </w:r>
          </w:hyperlink>
        </w:p>
        <w:p w14:paraId="18E4AC5F" w14:textId="65216561" w:rsidR="00404962" w:rsidRDefault="009321A1">
          <w:pPr>
            <w:pStyle w:val="20"/>
            <w:tabs>
              <w:tab w:val="right" w:pos="9016"/>
            </w:tabs>
            <w:rPr>
              <w:noProof/>
            </w:rPr>
          </w:pPr>
          <w:hyperlink w:anchor="_Toc41663487" w:history="1">
            <w:r w:rsidR="00404962" w:rsidRPr="00C5467C">
              <w:rPr>
                <w:rStyle w:val="aa"/>
                <w:noProof/>
              </w:rPr>
              <w:t>8.2. 予定症例数と根拠</w:t>
            </w:r>
            <w:r w:rsidR="00404962">
              <w:rPr>
                <w:noProof/>
                <w:webHidden/>
              </w:rPr>
              <w:tab/>
            </w:r>
            <w:r w:rsidR="00404962">
              <w:rPr>
                <w:noProof/>
                <w:webHidden/>
              </w:rPr>
              <w:fldChar w:fldCharType="begin"/>
            </w:r>
            <w:r w:rsidR="00404962">
              <w:rPr>
                <w:noProof/>
                <w:webHidden/>
              </w:rPr>
              <w:instrText xml:space="preserve"> PAGEREF _Toc41663487 \h </w:instrText>
            </w:r>
            <w:r w:rsidR="00404962">
              <w:rPr>
                <w:noProof/>
                <w:webHidden/>
              </w:rPr>
            </w:r>
            <w:r w:rsidR="00404962">
              <w:rPr>
                <w:noProof/>
                <w:webHidden/>
              </w:rPr>
              <w:fldChar w:fldCharType="separate"/>
            </w:r>
            <w:r>
              <w:rPr>
                <w:noProof/>
                <w:webHidden/>
              </w:rPr>
              <w:t>19</w:t>
            </w:r>
            <w:r w:rsidR="00404962">
              <w:rPr>
                <w:noProof/>
                <w:webHidden/>
              </w:rPr>
              <w:fldChar w:fldCharType="end"/>
            </w:r>
          </w:hyperlink>
        </w:p>
        <w:p w14:paraId="17B5726F" w14:textId="73E1D6DC" w:rsidR="00404962" w:rsidRDefault="009321A1">
          <w:pPr>
            <w:pStyle w:val="20"/>
            <w:tabs>
              <w:tab w:val="right" w:pos="9016"/>
            </w:tabs>
            <w:rPr>
              <w:noProof/>
            </w:rPr>
          </w:pPr>
          <w:hyperlink w:anchor="_Toc41663488" w:history="1">
            <w:r w:rsidR="00404962" w:rsidRPr="00C5467C">
              <w:rPr>
                <w:rStyle w:val="aa"/>
                <w:noProof/>
              </w:rPr>
              <w:t>8.3. 研究期間</w:t>
            </w:r>
            <w:r w:rsidR="00404962">
              <w:rPr>
                <w:noProof/>
                <w:webHidden/>
              </w:rPr>
              <w:tab/>
            </w:r>
            <w:r w:rsidR="00404962">
              <w:rPr>
                <w:noProof/>
                <w:webHidden/>
              </w:rPr>
              <w:fldChar w:fldCharType="begin"/>
            </w:r>
            <w:r w:rsidR="00404962">
              <w:rPr>
                <w:noProof/>
                <w:webHidden/>
              </w:rPr>
              <w:instrText xml:space="preserve"> PAGEREF _Toc41663488 \h </w:instrText>
            </w:r>
            <w:r w:rsidR="00404962">
              <w:rPr>
                <w:noProof/>
                <w:webHidden/>
              </w:rPr>
            </w:r>
            <w:r w:rsidR="00404962">
              <w:rPr>
                <w:noProof/>
                <w:webHidden/>
              </w:rPr>
              <w:fldChar w:fldCharType="separate"/>
            </w:r>
            <w:r>
              <w:rPr>
                <w:noProof/>
                <w:webHidden/>
              </w:rPr>
              <w:t>19</w:t>
            </w:r>
            <w:r w:rsidR="00404962">
              <w:rPr>
                <w:noProof/>
                <w:webHidden/>
              </w:rPr>
              <w:fldChar w:fldCharType="end"/>
            </w:r>
          </w:hyperlink>
        </w:p>
        <w:p w14:paraId="26F3CF76" w14:textId="2B96A165" w:rsidR="00404962" w:rsidRDefault="009321A1">
          <w:pPr>
            <w:pStyle w:val="20"/>
            <w:tabs>
              <w:tab w:val="right" w:pos="9016"/>
            </w:tabs>
            <w:rPr>
              <w:noProof/>
            </w:rPr>
          </w:pPr>
          <w:hyperlink w:anchor="_Toc41663489" w:history="1">
            <w:r w:rsidR="00404962" w:rsidRPr="00C5467C">
              <w:rPr>
                <w:rStyle w:val="aa"/>
                <w:noProof/>
              </w:rPr>
              <w:t>8.4. 統計手法</w:t>
            </w:r>
            <w:r w:rsidR="00404962">
              <w:rPr>
                <w:noProof/>
                <w:webHidden/>
              </w:rPr>
              <w:tab/>
            </w:r>
            <w:r w:rsidR="00404962">
              <w:rPr>
                <w:noProof/>
                <w:webHidden/>
              </w:rPr>
              <w:fldChar w:fldCharType="begin"/>
            </w:r>
            <w:r w:rsidR="00404962">
              <w:rPr>
                <w:noProof/>
                <w:webHidden/>
              </w:rPr>
              <w:instrText xml:space="preserve"> PAGEREF _Toc41663489 \h </w:instrText>
            </w:r>
            <w:r w:rsidR="00404962">
              <w:rPr>
                <w:noProof/>
                <w:webHidden/>
              </w:rPr>
            </w:r>
            <w:r w:rsidR="00404962">
              <w:rPr>
                <w:noProof/>
                <w:webHidden/>
              </w:rPr>
              <w:fldChar w:fldCharType="separate"/>
            </w:r>
            <w:r>
              <w:rPr>
                <w:noProof/>
                <w:webHidden/>
              </w:rPr>
              <w:t>19</w:t>
            </w:r>
            <w:r w:rsidR="00404962">
              <w:rPr>
                <w:noProof/>
                <w:webHidden/>
              </w:rPr>
              <w:fldChar w:fldCharType="end"/>
            </w:r>
          </w:hyperlink>
        </w:p>
        <w:p w14:paraId="726AB21D" w14:textId="27681881" w:rsidR="00404962" w:rsidRDefault="009321A1">
          <w:pPr>
            <w:pStyle w:val="10"/>
            <w:tabs>
              <w:tab w:val="right" w:pos="9016"/>
            </w:tabs>
            <w:rPr>
              <w:noProof/>
            </w:rPr>
          </w:pPr>
          <w:hyperlink w:anchor="_Toc41663490" w:history="1">
            <w:r w:rsidR="00404962" w:rsidRPr="00C5467C">
              <w:rPr>
                <w:rStyle w:val="aa"/>
                <w:noProof/>
              </w:rPr>
              <w:t>9. 倫理</w:t>
            </w:r>
            <w:r w:rsidR="00404962">
              <w:rPr>
                <w:noProof/>
                <w:webHidden/>
              </w:rPr>
              <w:tab/>
            </w:r>
            <w:r w:rsidR="00404962">
              <w:rPr>
                <w:noProof/>
                <w:webHidden/>
              </w:rPr>
              <w:fldChar w:fldCharType="begin"/>
            </w:r>
            <w:r w:rsidR="00404962">
              <w:rPr>
                <w:noProof/>
                <w:webHidden/>
              </w:rPr>
              <w:instrText xml:space="preserve"> PAGEREF _Toc41663490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023FF0FC" w14:textId="6D001181" w:rsidR="00404962" w:rsidRDefault="009321A1">
          <w:pPr>
            <w:pStyle w:val="20"/>
            <w:tabs>
              <w:tab w:val="right" w:pos="9016"/>
            </w:tabs>
            <w:rPr>
              <w:noProof/>
            </w:rPr>
          </w:pPr>
          <w:hyperlink w:anchor="_Toc41663491" w:history="1">
            <w:r w:rsidR="00404962" w:rsidRPr="00C5467C">
              <w:rPr>
                <w:rStyle w:val="aa"/>
                <w:noProof/>
              </w:rPr>
              <w:t>9.1. 規制要件</w:t>
            </w:r>
            <w:r w:rsidR="00404962">
              <w:rPr>
                <w:noProof/>
                <w:webHidden/>
              </w:rPr>
              <w:tab/>
            </w:r>
            <w:r w:rsidR="00404962">
              <w:rPr>
                <w:noProof/>
                <w:webHidden/>
              </w:rPr>
              <w:fldChar w:fldCharType="begin"/>
            </w:r>
            <w:r w:rsidR="00404962">
              <w:rPr>
                <w:noProof/>
                <w:webHidden/>
              </w:rPr>
              <w:instrText xml:space="preserve"> PAGEREF _Toc41663491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6A0C9D21" w14:textId="0EF326CC" w:rsidR="00404962" w:rsidRDefault="009321A1">
          <w:pPr>
            <w:pStyle w:val="20"/>
            <w:tabs>
              <w:tab w:val="right" w:pos="9016"/>
            </w:tabs>
            <w:rPr>
              <w:noProof/>
            </w:rPr>
          </w:pPr>
          <w:hyperlink w:anchor="_Toc41663492" w:history="1">
            <w:r w:rsidR="00404962" w:rsidRPr="00C5467C">
              <w:rPr>
                <w:rStyle w:val="aa"/>
                <w:noProof/>
              </w:rPr>
              <w:t>9.2. 倫理審査委員会</w:t>
            </w:r>
            <w:r w:rsidR="00404962">
              <w:rPr>
                <w:noProof/>
                <w:webHidden/>
              </w:rPr>
              <w:tab/>
            </w:r>
            <w:r w:rsidR="00404962">
              <w:rPr>
                <w:noProof/>
                <w:webHidden/>
              </w:rPr>
              <w:fldChar w:fldCharType="begin"/>
            </w:r>
            <w:r w:rsidR="00404962">
              <w:rPr>
                <w:noProof/>
                <w:webHidden/>
              </w:rPr>
              <w:instrText xml:space="preserve"> PAGEREF _Toc41663492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00F4F3EE" w14:textId="7FF65453" w:rsidR="00404962" w:rsidRDefault="009321A1">
          <w:pPr>
            <w:pStyle w:val="30"/>
            <w:tabs>
              <w:tab w:val="right" w:pos="9016"/>
            </w:tabs>
            <w:rPr>
              <w:noProof/>
            </w:rPr>
          </w:pPr>
          <w:hyperlink w:anchor="_Toc41663493" w:history="1">
            <w:r w:rsidR="00404962" w:rsidRPr="00C5467C">
              <w:rPr>
                <w:rStyle w:val="aa"/>
                <w:noProof/>
              </w:rPr>
              <w:t>9.2.1. 研究機関の長への報告</w:t>
            </w:r>
            <w:r w:rsidR="00404962">
              <w:rPr>
                <w:noProof/>
                <w:webHidden/>
              </w:rPr>
              <w:tab/>
            </w:r>
            <w:r w:rsidR="00404962">
              <w:rPr>
                <w:noProof/>
                <w:webHidden/>
              </w:rPr>
              <w:fldChar w:fldCharType="begin"/>
            </w:r>
            <w:r w:rsidR="00404962">
              <w:rPr>
                <w:noProof/>
                <w:webHidden/>
              </w:rPr>
              <w:instrText xml:space="preserve"> PAGEREF _Toc41663493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503E9C05" w14:textId="3A21FBB5" w:rsidR="00404962" w:rsidRDefault="009321A1">
          <w:pPr>
            <w:pStyle w:val="30"/>
            <w:tabs>
              <w:tab w:val="right" w:pos="9016"/>
            </w:tabs>
            <w:rPr>
              <w:noProof/>
            </w:rPr>
          </w:pPr>
          <w:hyperlink w:anchor="_Toc41663494" w:history="1">
            <w:r w:rsidR="00404962" w:rsidRPr="00C5467C">
              <w:rPr>
                <w:rStyle w:val="aa"/>
                <w:noProof/>
              </w:rPr>
              <w:t>9.2.2. 研究計画書の作成・改訂および研究責任者の変更</w:t>
            </w:r>
            <w:r w:rsidR="00404962">
              <w:rPr>
                <w:noProof/>
                <w:webHidden/>
              </w:rPr>
              <w:tab/>
            </w:r>
            <w:r w:rsidR="00404962">
              <w:rPr>
                <w:noProof/>
                <w:webHidden/>
              </w:rPr>
              <w:fldChar w:fldCharType="begin"/>
            </w:r>
            <w:r w:rsidR="00404962">
              <w:rPr>
                <w:noProof/>
                <w:webHidden/>
              </w:rPr>
              <w:instrText xml:space="preserve"> PAGEREF _Toc41663494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0CF44C41" w14:textId="647FE4B6" w:rsidR="00404962" w:rsidRDefault="009321A1">
          <w:pPr>
            <w:pStyle w:val="20"/>
            <w:tabs>
              <w:tab w:val="right" w:pos="9016"/>
            </w:tabs>
            <w:rPr>
              <w:noProof/>
            </w:rPr>
          </w:pPr>
          <w:hyperlink w:anchor="_Toc41663495" w:history="1">
            <w:r w:rsidR="00404962" w:rsidRPr="00C5467C">
              <w:rPr>
                <w:rStyle w:val="aa"/>
                <w:noProof/>
              </w:rPr>
              <w:t>9.3. 説明と同意</w:t>
            </w:r>
            <w:r w:rsidR="00404962">
              <w:rPr>
                <w:noProof/>
                <w:webHidden/>
              </w:rPr>
              <w:tab/>
            </w:r>
            <w:r w:rsidR="00404962">
              <w:rPr>
                <w:noProof/>
                <w:webHidden/>
              </w:rPr>
              <w:fldChar w:fldCharType="begin"/>
            </w:r>
            <w:r w:rsidR="00404962">
              <w:rPr>
                <w:noProof/>
                <w:webHidden/>
              </w:rPr>
              <w:instrText xml:space="preserve"> PAGEREF _Toc41663495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131E0FCA" w14:textId="6163FE67" w:rsidR="00404962" w:rsidRDefault="009321A1">
          <w:pPr>
            <w:pStyle w:val="20"/>
            <w:tabs>
              <w:tab w:val="right" w:pos="9016"/>
            </w:tabs>
            <w:rPr>
              <w:noProof/>
            </w:rPr>
          </w:pPr>
          <w:hyperlink w:anchor="_Toc41663496" w:history="1">
            <w:r w:rsidR="00404962" w:rsidRPr="00C5467C">
              <w:rPr>
                <w:rStyle w:val="aa"/>
                <w:noProof/>
              </w:rPr>
              <w:t>9.4. 健康被害発生時の対処方法</w:t>
            </w:r>
            <w:r w:rsidR="00404962">
              <w:rPr>
                <w:noProof/>
                <w:webHidden/>
              </w:rPr>
              <w:tab/>
            </w:r>
            <w:r w:rsidR="00404962">
              <w:rPr>
                <w:noProof/>
                <w:webHidden/>
              </w:rPr>
              <w:fldChar w:fldCharType="begin"/>
            </w:r>
            <w:r w:rsidR="00404962">
              <w:rPr>
                <w:noProof/>
                <w:webHidden/>
              </w:rPr>
              <w:instrText xml:space="preserve"> PAGEREF _Toc41663496 \h </w:instrText>
            </w:r>
            <w:r w:rsidR="00404962">
              <w:rPr>
                <w:noProof/>
                <w:webHidden/>
              </w:rPr>
            </w:r>
            <w:r w:rsidR="00404962">
              <w:rPr>
                <w:noProof/>
                <w:webHidden/>
              </w:rPr>
              <w:fldChar w:fldCharType="separate"/>
            </w:r>
            <w:r>
              <w:rPr>
                <w:noProof/>
                <w:webHidden/>
              </w:rPr>
              <w:t>20</w:t>
            </w:r>
            <w:r w:rsidR="00404962">
              <w:rPr>
                <w:noProof/>
                <w:webHidden/>
              </w:rPr>
              <w:fldChar w:fldCharType="end"/>
            </w:r>
          </w:hyperlink>
        </w:p>
        <w:p w14:paraId="03507860" w14:textId="7394C4A3" w:rsidR="00404962" w:rsidRDefault="009321A1">
          <w:pPr>
            <w:pStyle w:val="20"/>
            <w:tabs>
              <w:tab w:val="right" w:pos="9016"/>
            </w:tabs>
            <w:rPr>
              <w:noProof/>
            </w:rPr>
          </w:pPr>
          <w:hyperlink w:anchor="_Toc41663497" w:history="1">
            <w:r w:rsidR="00404962" w:rsidRPr="00C5467C">
              <w:rPr>
                <w:rStyle w:val="aa"/>
                <w:rFonts w:ascii="ＭＳ Ｐ明朝" w:eastAsia="ＭＳ Ｐ明朝" w:hAnsi="ＭＳ Ｐ明朝" w:cs="ＭＳ Ｐ明朝"/>
                <w:noProof/>
              </w:rPr>
              <w:t>9.5. 個人情報保護</w:t>
            </w:r>
            <w:r w:rsidR="00404962">
              <w:rPr>
                <w:noProof/>
                <w:webHidden/>
              </w:rPr>
              <w:tab/>
            </w:r>
            <w:r w:rsidR="00404962">
              <w:rPr>
                <w:noProof/>
                <w:webHidden/>
              </w:rPr>
              <w:fldChar w:fldCharType="begin"/>
            </w:r>
            <w:r w:rsidR="00404962">
              <w:rPr>
                <w:noProof/>
                <w:webHidden/>
              </w:rPr>
              <w:instrText xml:space="preserve"> PAGEREF _Toc41663497 \h </w:instrText>
            </w:r>
            <w:r w:rsidR="00404962">
              <w:rPr>
                <w:noProof/>
                <w:webHidden/>
              </w:rPr>
            </w:r>
            <w:r w:rsidR="00404962">
              <w:rPr>
                <w:noProof/>
                <w:webHidden/>
              </w:rPr>
              <w:fldChar w:fldCharType="separate"/>
            </w:r>
            <w:r>
              <w:rPr>
                <w:noProof/>
                <w:webHidden/>
              </w:rPr>
              <w:t>21</w:t>
            </w:r>
            <w:r w:rsidR="00404962">
              <w:rPr>
                <w:noProof/>
                <w:webHidden/>
              </w:rPr>
              <w:fldChar w:fldCharType="end"/>
            </w:r>
          </w:hyperlink>
        </w:p>
        <w:p w14:paraId="4126B2FF" w14:textId="546E4E2D" w:rsidR="00404962" w:rsidRDefault="009321A1">
          <w:pPr>
            <w:pStyle w:val="20"/>
            <w:tabs>
              <w:tab w:val="right" w:pos="9016"/>
            </w:tabs>
            <w:rPr>
              <w:noProof/>
            </w:rPr>
          </w:pPr>
          <w:hyperlink w:anchor="_Toc41663498" w:history="1">
            <w:r w:rsidR="00404962" w:rsidRPr="00C5467C">
              <w:rPr>
                <w:rStyle w:val="aa"/>
                <w:noProof/>
              </w:rPr>
              <w:t>9.6. 試料・情報の二次利用</w:t>
            </w:r>
            <w:r w:rsidR="00404962">
              <w:rPr>
                <w:noProof/>
                <w:webHidden/>
              </w:rPr>
              <w:tab/>
            </w:r>
            <w:r w:rsidR="00404962">
              <w:rPr>
                <w:noProof/>
                <w:webHidden/>
              </w:rPr>
              <w:fldChar w:fldCharType="begin"/>
            </w:r>
            <w:r w:rsidR="00404962">
              <w:rPr>
                <w:noProof/>
                <w:webHidden/>
              </w:rPr>
              <w:instrText xml:space="preserve"> PAGEREF _Toc41663498 \h </w:instrText>
            </w:r>
            <w:r w:rsidR="00404962">
              <w:rPr>
                <w:noProof/>
                <w:webHidden/>
              </w:rPr>
            </w:r>
            <w:r w:rsidR="00404962">
              <w:rPr>
                <w:noProof/>
                <w:webHidden/>
              </w:rPr>
              <w:fldChar w:fldCharType="separate"/>
            </w:r>
            <w:r>
              <w:rPr>
                <w:noProof/>
                <w:webHidden/>
              </w:rPr>
              <w:t>22</w:t>
            </w:r>
            <w:r w:rsidR="00404962">
              <w:rPr>
                <w:noProof/>
                <w:webHidden/>
              </w:rPr>
              <w:fldChar w:fldCharType="end"/>
            </w:r>
          </w:hyperlink>
        </w:p>
        <w:p w14:paraId="04ADBC5B" w14:textId="44BA2735" w:rsidR="00404962" w:rsidRDefault="009321A1">
          <w:pPr>
            <w:pStyle w:val="10"/>
            <w:tabs>
              <w:tab w:val="right" w:pos="9016"/>
            </w:tabs>
            <w:rPr>
              <w:noProof/>
            </w:rPr>
          </w:pPr>
          <w:hyperlink w:anchor="_Toc41663499" w:history="1">
            <w:r w:rsidR="00404962" w:rsidRPr="00C5467C">
              <w:rPr>
                <w:rStyle w:val="aa"/>
                <w:noProof/>
              </w:rPr>
              <w:t>10. 研究管理</w:t>
            </w:r>
            <w:r w:rsidR="00404962">
              <w:rPr>
                <w:noProof/>
                <w:webHidden/>
              </w:rPr>
              <w:tab/>
            </w:r>
            <w:r w:rsidR="00404962">
              <w:rPr>
                <w:noProof/>
                <w:webHidden/>
              </w:rPr>
              <w:fldChar w:fldCharType="begin"/>
            </w:r>
            <w:r w:rsidR="00404962">
              <w:rPr>
                <w:noProof/>
                <w:webHidden/>
              </w:rPr>
              <w:instrText xml:space="preserve"> PAGEREF _Toc41663499 \h </w:instrText>
            </w:r>
            <w:r w:rsidR="00404962">
              <w:rPr>
                <w:noProof/>
                <w:webHidden/>
              </w:rPr>
            </w:r>
            <w:r w:rsidR="00404962">
              <w:rPr>
                <w:noProof/>
                <w:webHidden/>
              </w:rPr>
              <w:fldChar w:fldCharType="separate"/>
            </w:r>
            <w:r>
              <w:rPr>
                <w:noProof/>
                <w:webHidden/>
              </w:rPr>
              <w:t>22</w:t>
            </w:r>
            <w:r w:rsidR="00404962">
              <w:rPr>
                <w:noProof/>
                <w:webHidden/>
              </w:rPr>
              <w:fldChar w:fldCharType="end"/>
            </w:r>
          </w:hyperlink>
        </w:p>
        <w:p w14:paraId="181F9FC4" w14:textId="03F63C71" w:rsidR="00404962" w:rsidRDefault="009321A1">
          <w:pPr>
            <w:pStyle w:val="20"/>
            <w:tabs>
              <w:tab w:val="right" w:pos="9016"/>
            </w:tabs>
            <w:rPr>
              <w:noProof/>
            </w:rPr>
          </w:pPr>
          <w:hyperlink w:anchor="_Toc41663500" w:history="1">
            <w:r w:rsidR="00404962" w:rsidRPr="00C5467C">
              <w:rPr>
                <w:rStyle w:val="aa"/>
                <w:noProof/>
              </w:rPr>
              <w:t>10.1. 品質管理</w:t>
            </w:r>
            <w:r w:rsidR="00404962">
              <w:rPr>
                <w:noProof/>
                <w:webHidden/>
              </w:rPr>
              <w:tab/>
            </w:r>
            <w:r w:rsidR="00404962">
              <w:rPr>
                <w:noProof/>
                <w:webHidden/>
              </w:rPr>
              <w:fldChar w:fldCharType="begin"/>
            </w:r>
            <w:r w:rsidR="00404962">
              <w:rPr>
                <w:noProof/>
                <w:webHidden/>
              </w:rPr>
              <w:instrText xml:space="preserve"> PAGEREF _Toc41663500 \h </w:instrText>
            </w:r>
            <w:r w:rsidR="00404962">
              <w:rPr>
                <w:noProof/>
                <w:webHidden/>
              </w:rPr>
            </w:r>
            <w:r w:rsidR="00404962">
              <w:rPr>
                <w:noProof/>
                <w:webHidden/>
              </w:rPr>
              <w:fldChar w:fldCharType="separate"/>
            </w:r>
            <w:r>
              <w:rPr>
                <w:noProof/>
                <w:webHidden/>
              </w:rPr>
              <w:t>22</w:t>
            </w:r>
            <w:r w:rsidR="00404962">
              <w:rPr>
                <w:noProof/>
                <w:webHidden/>
              </w:rPr>
              <w:fldChar w:fldCharType="end"/>
            </w:r>
          </w:hyperlink>
        </w:p>
        <w:p w14:paraId="1040D83B" w14:textId="037E3AA5" w:rsidR="00404962" w:rsidRDefault="009321A1">
          <w:pPr>
            <w:pStyle w:val="30"/>
            <w:tabs>
              <w:tab w:val="right" w:pos="9016"/>
            </w:tabs>
            <w:rPr>
              <w:noProof/>
            </w:rPr>
          </w:pPr>
          <w:hyperlink w:anchor="_Toc41663501" w:history="1">
            <w:r w:rsidR="00404962" w:rsidRPr="00C5467C">
              <w:rPr>
                <w:rStyle w:val="aa"/>
                <w:noProof/>
              </w:rPr>
              <w:t>10.1.1. モニタリング</w:t>
            </w:r>
            <w:r w:rsidR="00404962">
              <w:rPr>
                <w:noProof/>
                <w:webHidden/>
              </w:rPr>
              <w:tab/>
            </w:r>
            <w:r w:rsidR="00404962">
              <w:rPr>
                <w:noProof/>
                <w:webHidden/>
              </w:rPr>
              <w:fldChar w:fldCharType="begin"/>
            </w:r>
            <w:r w:rsidR="00404962">
              <w:rPr>
                <w:noProof/>
                <w:webHidden/>
              </w:rPr>
              <w:instrText xml:space="preserve"> PAGEREF _Toc41663501 \h </w:instrText>
            </w:r>
            <w:r w:rsidR="00404962">
              <w:rPr>
                <w:noProof/>
                <w:webHidden/>
              </w:rPr>
            </w:r>
            <w:r w:rsidR="00404962">
              <w:rPr>
                <w:noProof/>
                <w:webHidden/>
              </w:rPr>
              <w:fldChar w:fldCharType="separate"/>
            </w:r>
            <w:r>
              <w:rPr>
                <w:noProof/>
                <w:webHidden/>
              </w:rPr>
              <w:t>22</w:t>
            </w:r>
            <w:r w:rsidR="00404962">
              <w:rPr>
                <w:noProof/>
                <w:webHidden/>
              </w:rPr>
              <w:fldChar w:fldCharType="end"/>
            </w:r>
          </w:hyperlink>
        </w:p>
        <w:p w14:paraId="22B4017D" w14:textId="3A04E6BA" w:rsidR="00404962" w:rsidRDefault="009321A1">
          <w:pPr>
            <w:pStyle w:val="30"/>
            <w:tabs>
              <w:tab w:val="right" w:pos="9016"/>
            </w:tabs>
            <w:rPr>
              <w:noProof/>
            </w:rPr>
          </w:pPr>
          <w:hyperlink w:anchor="_Toc41663502" w:history="1">
            <w:r w:rsidR="00404962" w:rsidRPr="00C5467C">
              <w:rPr>
                <w:rStyle w:val="aa"/>
                <w:noProof/>
              </w:rPr>
              <w:t>10.1.2. 試料・情報の保管・破棄</w:t>
            </w:r>
            <w:r w:rsidR="00404962">
              <w:rPr>
                <w:noProof/>
                <w:webHidden/>
              </w:rPr>
              <w:tab/>
            </w:r>
            <w:r w:rsidR="00404962">
              <w:rPr>
                <w:noProof/>
                <w:webHidden/>
              </w:rPr>
              <w:fldChar w:fldCharType="begin"/>
            </w:r>
            <w:r w:rsidR="00404962">
              <w:rPr>
                <w:noProof/>
                <w:webHidden/>
              </w:rPr>
              <w:instrText xml:space="preserve"> PAGEREF _Toc41663502 \h </w:instrText>
            </w:r>
            <w:r w:rsidR="00404962">
              <w:rPr>
                <w:noProof/>
                <w:webHidden/>
              </w:rPr>
            </w:r>
            <w:r w:rsidR="00404962">
              <w:rPr>
                <w:noProof/>
                <w:webHidden/>
              </w:rPr>
              <w:fldChar w:fldCharType="separate"/>
            </w:r>
            <w:r>
              <w:rPr>
                <w:noProof/>
                <w:webHidden/>
              </w:rPr>
              <w:t>22</w:t>
            </w:r>
            <w:r w:rsidR="00404962">
              <w:rPr>
                <w:noProof/>
                <w:webHidden/>
              </w:rPr>
              <w:fldChar w:fldCharType="end"/>
            </w:r>
          </w:hyperlink>
        </w:p>
        <w:p w14:paraId="6EA9D8C5" w14:textId="47CE124B" w:rsidR="00404962" w:rsidRDefault="009321A1">
          <w:pPr>
            <w:pStyle w:val="20"/>
            <w:tabs>
              <w:tab w:val="right" w:pos="9016"/>
            </w:tabs>
            <w:rPr>
              <w:noProof/>
            </w:rPr>
          </w:pPr>
          <w:hyperlink w:anchor="_Toc41663503" w:history="1">
            <w:r w:rsidR="00404962" w:rsidRPr="00C5467C">
              <w:rPr>
                <w:rStyle w:val="aa"/>
                <w:noProof/>
              </w:rPr>
              <w:t>10.2. 資金および利益相反</w:t>
            </w:r>
            <w:r w:rsidR="00404962">
              <w:rPr>
                <w:noProof/>
                <w:webHidden/>
              </w:rPr>
              <w:tab/>
            </w:r>
            <w:r w:rsidR="00404962">
              <w:rPr>
                <w:noProof/>
                <w:webHidden/>
              </w:rPr>
              <w:fldChar w:fldCharType="begin"/>
            </w:r>
            <w:r w:rsidR="00404962">
              <w:rPr>
                <w:noProof/>
                <w:webHidden/>
              </w:rPr>
              <w:instrText xml:space="preserve"> PAGEREF _Toc41663503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04EDFEE6" w14:textId="792DF0B4" w:rsidR="00404962" w:rsidRDefault="009321A1">
          <w:pPr>
            <w:pStyle w:val="30"/>
            <w:tabs>
              <w:tab w:val="right" w:pos="9016"/>
            </w:tabs>
            <w:rPr>
              <w:noProof/>
            </w:rPr>
          </w:pPr>
          <w:hyperlink w:anchor="_Toc41663504" w:history="1">
            <w:r w:rsidR="00404962" w:rsidRPr="00C5467C">
              <w:rPr>
                <w:rStyle w:val="aa"/>
                <w:noProof/>
              </w:rPr>
              <w:t>10.2.1. 資金</w:t>
            </w:r>
            <w:r w:rsidR="00404962">
              <w:rPr>
                <w:noProof/>
                <w:webHidden/>
              </w:rPr>
              <w:tab/>
            </w:r>
            <w:r w:rsidR="00404962">
              <w:rPr>
                <w:noProof/>
                <w:webHidden/>
              </w:rPr>
              <w:fldChar w:fldCharType="begin"/>
            </w:r>
            <w:r w:rsidR="00404962">
              <w:rPr>
                <w:noProof/>
                <w:webHidden/>
              </w:rPr>
              <w:instrText xml:space="preserve"> PAGEREF _Toc41663504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39585E73" w14:textId="053FB0CC" w:rsidR="00404962" w:rsidRDefault="009321A1">
          <w:pPr>
            <w:pStyle w:val="30"/>
            <w:tabs>
              <w:tab w:val="right" w:pos="9016"/>
            </w:tabs>
            <w:rPr>
              <w:noProof/>
            </w:rPr>
          </w:pPr>
          <w:hyperlink w:anchor="_Toc41663505" w:history="1">
            <w:r w:rsidR="00404962" w:rsidRPr="00C5467C">
              <w:rPr>
                <w:rStyle w:val="aa"/>
                <w:noProof/>
              </w:rPr>
              <w:t>10.2.2. 利益相反</w:t>
            </w:r>
            <w:r w:rsidR="00404962">
              <w:rPr>
                <w:noProof/>
                <w:webHidden/>
              </w:rPr>
              <w:tab/>
            </w:r>
            <w:r w:rsidR="00404962">
              <w:rPr>
                <w:noProof/>
                <w:webHidden/>
              </w:rPr>
              <w:fldChar w:fldCharType="begin"/>
            </w:r>
            <w:r w:rsidR="00404962">
              <w:rPr>
                <w:noProof/>
                <w:webHidden/>
              </w:rPr>
              <w:instrText xml:space="preserve"> PAGEREF _Toc41663505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0E2C31A7" w14:textId="59A311D2" w:rsidR="00404962" w:rsidRDefault="009321A1">
          <w:pPr>
            <w:pStyle w:val="20"/>
            <w:tabs>
              <w:tab w:val="right" w:pos="9016"/>
            </w:tabs>
            <w:rPr>
              <w:noProof/>
            </w:rPr>
          </w:pPr>
          <w:hyperlink w:anchor="_Toc41663506" w:history="1">
            <w:r w:rsidR="00404962" w:rsidRPr="00C5467C">
              <w:rPr>
                <w:rStyle w:val="aa"/>
                <w:noProof/>
              </w:rPr>
              <w:t>10.3. 研究登録</w:t>
            </w:r>
            <w:r w:rsidR="00404962">
              <w:rPr>
                <w:noProof/>
                <w:webHidden/>
              </w:rPr>
              <w:tab/>
            </w:r>
            <w:r w:rsidR="00404962">
              <w:rPr>
                <w:noProof/>
                <w:webHidden/>
              </w:rPr>
              <w:fldChar w:fldCharType="begin"/>
            </w:r>
            <w:r w:rsidR="00404962">
              <w:rPr>
                <w:noProof/>
                <w:webHidden/>
              </w:rPr>
              <w:instrText xml:space="preserve"> PAGEREF _Toc41663506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50799F45" w14:textId="011DEFFA" w:rsidR="00404962" w:rsidRDefault="009321A1">
          <w:pPr>
            <w:pStyle w:val="20"/>
            <w:tabs>
              <w:tab w:val="right" w:pos="9016"/>
            </w:tabs>
            <w:rPr>
              <w:noProof/>
            </w:rPr>
          </w:pPr>
          <w:hyperlink w:anchor="_Toc41663507" w:history="1">
            <w:r w:rsidR="00404962" w:rsidRPr="00C5467C">
              <w:rPr>
                <w:rStyle w:val="aa"/>
                <w:noProof/>
              </w:rPr>
              <w:t>10.4. 研究の公表</w:t>
            </w:r>
            <w:r w:rsidR="00404962">
              <w:rPr>
                <w:noProof/>
                <w:webHidden/>
              </w:rPr>
              <w:tab/>
            </w:r>
            <w:r w:rsidR="00404962">
              <w:rPr>
                <w:noProof/>
                <w:webHidden/>
              </w:rPr>
              <w:fldChar w:fldCharType="begin"/>
            </w:r>
            <w:r w:rsidR="00404962">
              <w:rPr>
                <w:noProof/>
                <w:webHidden/>
              </w:rPr>
              <w:instrText xml:space="preserve"> PAGEREF _Toc41663507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64DFFE78" w14:textId="37E8F0A6" w:rsidR="00404962" w:rsidRDefault="009321A1">
          <w:pPr>
            <w:pStyle w:val="10"/>
            <w:tabs>
              <w:tab w:val="right" w:pos="9016"/>
            </w:tabs>
            <w:rPr>
              <w:noProof/>
            </w:rPr>
          </w:pPr>
          <w:hyperlink w:anchor="_Toc41663508" w:history="1">
            <w:r w:rsidR="00404962" w:rsidRPr="00C5467C">
              <w:rPr>
                <w:rStyle w:val="aa"/>
                <w:noProof/>
              </w:rPr>
              <w:t>11. 実施体制</w:t>
            </w:r>
            <w:r w:rsidR="00404962">
              <w:rPr>
                <w:noProof/>
                <w:webHidden/>
              </w:rPr>
              <w:tab/>
            </w:r>
            <w:r w:rsidR="00404962">
              <w:rPr>
                <w:noProof/>
                <w:webHidden/>
              </w:rPr>
              <w:fldChar w:fldCharType="begin"/>
            </w:r>
            <w:r w:rsidR="00404962">
              <w:rPr>
                <w:noProof/>
                <w:webHidden/>
              </w:rPr>
              <w:instrText xml:space="preserve"> PAGEREF _Toc41663508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00322AB9" w14:textId="7DD6BD5F" w:rsidR="00404962" w:rsidRDefault="009321A1">
          <w:pPr>
            <w:pStyle w:val="20"/>
            <w:tabs>
              <w:tab w:val="right" w:pos="9016"/>
            </w:tabs>
            <w:rPr>
              <w:noProof/>
            </w:rPr>
          </w:pPr>
          <w:hyperlink w:anchor="_Toc41663509" w:history="1">
            <w:r w:rsidR="00404962" w:rsidRPr="00C5467C">
              <w:rPr>
                <w:rStyle w:val="aa"/>
                <w:noProof/>
              </w:rPr>
              <w:t>11.1. 研究責任</w:t>
            </w:r>
            <w:r w:rsidR="00404962">
              <w:rPr>
                <w:noProof/>
                <w:webHidden/>
              </w:rPr>
              <w:tab/>
            </w:r>
            <w:r w:rsidR="00404962">
              <w:rPr>
                <w:noProof/>
                <w:webHidden/>
              </w:rPr>
              <w:fldChar w:fldCharType="begin"/>
            </w:r>
            <w:r w:rsidR="00404962">
              <w:rPr>
                <w:noProof/>
                <w:webHidden/>
              </w:rPr>
              <w:instrText xml:space="preserve"> PAGEREF _Toc41663509 \h </w:instrText>
            </w:r>
            <w:r w:rsidR="00404962">
              <w:rPr>
                <w:noProof/>
                <w:webHidden/>
              </w:rPr>
            </w:r>
            <w:r w:rsidR="00404962">
              <w:rPr>
                <w:noProof/>
                <w:webHidden/>
              </w:rPr>
              <w:fldChar w:fldCharType="separate"/>
            </w:r>
            <w:r>
              <w:rPr>
                <w:noProof/>
                <w:webHidden/>
              </w:rPr>
              <w:t>23</w:t>
            </w:r>
            <w:r w:rsidR="00404962">
              <w:rPr>
                <w:noProof/>
                <w:webHidden/>
              </w:rPr>
              <w:fldChar w:fldCharType="end"/>
            </w:r>
          </w:hyperlink>
        </w:p>
        <w:p w14:paraId="1F9DA89E" w14:textId="59D066F3" w:rsidR="00404962" w:rsidRDefault="009321A1">
          <w:pPr>
            <w:pStyle w:val="20"/>
            <w:tabs>
              <w:tab w:val="right" w:pos="9016"/>
            </w:tabs>
            <w:rPr>
              <w:noProof/>
            </w:rPr>
          </w:pPr>
          <w:hyperlink w:anchor="_Toc41663510" w:history="1">
            <w:r w:rsidR="00404962" w:rsidRPr="00C5467C">
              <w:rPr>
                <w:rStyle w:val="aa"/>
                <w:noProof/>
              </w:rPr>
              <w:t>11.2. 研究代表者</w:t>
            </w:r>
            <w:r w:rsidR="00404962">
              <w:rPr>
                <w:noProof/>
                <w:webHidden/>
              </w:rPr>
              <w:tab/>
            </w:r>
            <w:r w:rsidR="00404962">
              <w:rPr>
                <w:noProof/>
                <w:webHidden/>
              </w:rPr>
              <w:fldChar w:fldCharType="begin"/>
            </w:r>
            <w:r w:rsidR="00404962">
              <w:rPr>
                <w:noProof/>
                <w:webHidden/>
              </w:rPr>
              <w:instrText xml:space="preserve"> PAGEREF _Toc41663510 \h </w:instrText>
            </w:r>
            <w:r w:rsidR="00404962">
              <w:rPr>
                <w:noProof/>
                <w:webHidden/>
              </w:rPr>
            </w:r>
            <w:r w:rsidR="00404962">
              <w:rPr>
                <w:noProof/>
                <w:webHidden/>
              </w:rPr>
              <w:fldChar w:fldCharType="separate"/>
            </w:r>
            <w:r>
              <w:rPr>
                <w:noProof/>
                <w:webHidden/>
              </w:rPr>
              <w:t>24</w:t>
            </w:r>
            <w:r w:rsidR="00404962">
              <w:rPr>
                <w:noProof/>
                <w:webHidden/>
              </w:rPr>
              <w:fldChar w:fldCharType="end"/>
            </w:r>
          </w:hyperlink>
        </w:p>
        <w:p w14:paraId="7E5A6BB8" w14:textId="47AF270B" w:rsidR="00404962" w:rsidRDefault="009321A1">
          <w:pPr>
            <w:pStyle w:val="20"/>
            <w:tabs>
              <w:tab w:val="right" w:pos="9016"/>
            </w:tabs>
            <w:rPr>
              <w:noProof/>
            </w:rPr>
          </w:pPr>
          <w:hyperlink w:anchor="_Toc41663511" w:history="1">
            <w:r w:rsidR="00404962" w:rsidRPr="00C5467C">
              <w:rPr>
                <w:rStyle w:val="aa"/>
                <w:noProof/>
              </w:rPr>
              <w:t>11.3. 研究運営委員会</w:t>
            </w:r>
            <w:r w:rsidR="00404962">
              <w:rPr>
                <w:noProof/>
                <w:webHidden/>
              </w:rPr>
              <w:tab/>
            </w:r>
            <w:r w:rsidR="00404962">
              <w:rPr>
                <w:noProof/>
                <w:webHidden/>
              </w:rPr>
              <w:fldChar w:fldCharType="begin"/>
            </w:r>
            <w:r w:rsidR="00404962">
              <w:rPr>
                <w:noProof/>
                <w:webHidden/>
              </w:rPr>
              <w:instrText xml:space="preserve"> PAGEREF _Toc41663511 \h </w:instrText>
            </w:r>
            <w:r w:rsidR="00404962">
              <w:rPr>
                <w:noProof/>
                <w:webHidden/>
              </w:rPr>
            </w:r>
            <w:r w:rsidR="00404962">
              <w:rPr>
                <w:noProof/>
                <w:webHidden/>
              </w:rPr>
              <w:fldChar w:fldCharType="separate"/>
            </w:r>
            <w:r>
              <w:rPr>
                <w:noProof/>
                <w:webHidden/>
              </w:rPr>
              <w:t>24</w:t>
            </w:r>
            <w:r w:rsidR="00404962">
              <w:rPr>
                <w:noProof/>
                <w:webHidden/>
              </w:rPr>
              <w:fldChar w:fldCharType="end"/>
            </w:r>
          </w:hyperlink>
        </w:p>
        <w:p w14:paraId="6DE37484" w14:textId="464594CE" w:rsidR="00404962" w:rsidRDefault="009321A1">
          <w:pPr>
            <w:pStyle w:val="20"/>
            <w:tabs>
              <w:tab w:val="right" w:pos="9016"/>
            </w:tabs>
            <w:rPr>
              <w:noProof/>
            </w:rPr>
          </w:pPr>
          <w:hyperlink w:anchor="_Toc41663512" w:history="1">
            <w:r w:rsidR="00404962" w:rsidRPr="00C5467C">
              <w:rPr>
                <w:rStyle w:val="aa"/>
                <w:noProof/>
              </w:rPr>
              <w:t>11.4. 研究事務局</w:t>
            </w:r>
            <w:r w:rsidR="00404962">
              <w:rPr>
                <w:noProof/>
                <w:webHidden/>
              </w:rPr>
              <w:tab/>
            </w:r>
            <w:r w:rsidR="00404962">
              <w:rPr>
                <w:noProof/>
                <w:webHidden/>
              </w:rPr>
              <w:fldChar w:fldCharType="begin"/>
            </w:r>
            <w:r w:rsidR="00404962">
              <w:rPr>
                <w:noProof/>
                <w:webHidden/>
              </w:rPr>
              <w:instrText xml:space="preserve"> PAGEREF _Toc41663512 \h </w:instrText>
            </w:r>
            <w:r w:rsidR="00404962">
              <w:rPr>
                <w:noProof/>
                <w:webHidden/>
              </w:rPr>
            </w:r>
            <w:r w:rsidR="00404962">
              <w:rPr>
                <w:noProof/>
                <w:webHidden/>
              </w:rPr>
              <w:fldChar w:fldCharType="separate"/>
            </w:r>
            <w:r>
              <w:rPr>
                <w:noProof/>
                <w:webHidden/>
              </w:rPr>
              <w:t>25</w:t>
            </w:r>
            <w:r w:rsidR="00404962">
              <w:rPr>
                <w:noProof/>
                <w:webHidden/>
              </w:rPr>
              <w:fldChar w:fldCharType="end"/>
            </w:r>
          </w:hyperlink>
        </w:p>
        <w:p w14:paraId="49F9E3C3" w14:textId="6CED79A6" w:rsidR="00404962" w:rsidRDefault="009321A1">
          <w:pPr>
            <w:pStyle w:val="20"/>
            <w:tabs>
              <w:tab w:val="right" w:pos="9016"/>
            </w:tabs>
            <w:rPr>
              <w:noProof/>
            </w:rPr>
          </w:pPr>
          <w:hyperlink w:anchor="_Toc41663513" w:history="1">
            <w:r w:rsidR="00404962" w:rsidRPr="00C5467C">
              <w:rPr>
                <w:rStyle w:val="aa"/>
                <w:noProof/>
              </w:rPr>
              <w:t>11.5. データセンター</w:t>
            </w:r>
            <w:r w:rsidR="00404962">
              <w:rPr>
                <w:noProof/>
                <w:webHidden/>
              </w:rPr>
              <w:tab/>
            </w:r>
            <w:r w:rsidR="00404962">
              <w:rPr>
                <w:noProof/>
                <w:webHidden/>
              </w:rPr>
              <w:fldChar w:fldCharType="begin"/>
            </w:r>
            <w:r w:rsidR="00404962">
              <w:rPr>
                <w:noProof/>
                <w:webHidden/>
              </w:rPr>
              <w:instrText xml:space="preserve"> PAGEREF _Toc41663513 \h </w:instrText>
            </w:r>
            <w:r w:rsidR="00404962">
              <w:rPr>
                <w:noProof/>
                <w:webHidden/>
              </w:rPr>
            </w:r>
            <w:r w:rsidR="00404962">
              <w:rPr>
                <w:noProof/>
                <w:webHidden/>
              </w:rPr>
              <w:fldChar w:fldCharType="separate"/>
            </w:r>
            <w:r>
              <w:rPr>
                <w:noProof/>
                <w:webHidden/>
              </w:rPr>
              <w:t>25</w:t>
            </w:r>
            <w:r w:rsidR="00404962">
              <w:rPr>
                <w:noProof/>
                <w:webHidden/>
              </w:rPr>
              <w:fldChar w:fldCharType="end"/>
            </w:r>
          </w:hyperlink>
        </w:p>
        <w:p w14:paraId="12A39AC4" w14:textId="34620B34" w:rsidR="00404962" w:rsidRDefault="009321A1">
          <w:pPr>
            <w:pStyle w:val="20"/>
            <w:tabs>
              <w:tab w:val="right" w:pos="9016"/>
            </w:tabs>
            <w:rPr>
              <w:noProof/>
            </w:rPr>
          </w:pPr>
          <w:hyperlink w:anchor="_Toc41663514" w:history="1">
            <w:r w:rsidR="00404962" w:rsidRPr="00C5467C">
              <w:rPr>
                <w:rStyle w:val="aa"/>
                <w:noProof/>
              </w:rPr>
              <w:t>11.6. 統計解析責任者</w:t>
            </w:r>
            <w:r w:rsidR="00404962">
              <w:rPr>
                <w:noProof/>
                <w:webHidden/>
              </w:rPr>
              <w:tab/>
            </w:r>
            <w:r w:rsidR="00404962">
              <w:rPr>
                <w:noProof/>
                <w:webHidden/>
              </w:rPr>
              <w:fldChar w:fldCharType="begin"/>
            </w:r>
            <w:r w:rsidR="00404962">
              <w:rPr>
                <w:noProof/>
                <w:webHidden/>
              </w:rPr>
              <w:instrText xml:space="preserve"> PAGEREF _Toc41663514 \h </w:instrText>
            </w:r>
            <w:r w:rsidR="00404962">
              <w:rPr>
                <w:noProof/>
                <w:webHidden/>
              </w:rPr>
            </w:r>
            <w:r w:rsidR="00404962">
              <w:rPr>
                <w:noProof/>
                <w:webHidden/>
              </w:rPr>
              <w:fldChar w:fldCharType="separate"/>
            </w:r>
            <w:r>
              <w:rPr>
                <w:noProof/>
                <w:webHidden/>
              </w:rPr>
              <w:t>25</w:t>
            </w:r>
            <w:r w:rsidR="00404962">
              <w:rPr>
                <w:noProof/>
                <w:webHidden/>
              </w:rPr>
              <w:fldChar w:fldCharType="end"/>
            </w:r>
          </w:hyperlink>
        </w:p>
        <w:p w14:paraId="29750C66" w14:textId="36EF7314" w:rsidR="00404962" w:rsidRDefault="009321A1">
          <w:pPr>
            <w:pStyle w:val="20"/>
            <w:tabs>
              <w:tab w:val="right" w:pos="9016"/>
            </w:tabs>
            <w:rPr>
              <w:noProof/>
            </w:rPr>
          </w:pPr>
          <w:hyperlink w:anchor="_Toc41663515" w:history="1">
            <w:r w:rsidR="00404962" w:rsidRPr="00C5467C">
              <w:rPr>
                <w:rStyle w:val="aa"/>
                <w:noProof/>
              </w:rPr>
              <w:t>11.7. 中央判定機関</w:t>
            </w:r>
            <w:r w:rsidR="00404962">
              <w:rPr>
                <w:noProof/>
                <w:webHidden/>
              </w:rPr>
              <w:tab/>
            </w:r>
            <w:r w:rsidR="00404962">
              <w:rPr>
                <w:noProof/>
                <w:webHidden/>
              </w:rPr>
              <w:fldChar w:fldCharType="begin"/>
            </w:r>
            <w:r w:rsidR="00404962">
              <w:rPr>
                <w:noProof/>
                <w:webHidden/>
              </w:rPr>
              <w:instrText xml:space="preserve"> PAGEREF _Toc41663515 \h </w:instrText>
            </w:r>
            <w:r w:rsidR="00404962">
              <w:rPr>
                <w:noProof/>
                <w:webHidden/>
              </w:rPr>
            </w:r>
            <w:r w:rsidR="00404962">
              <w:rPr>
                <w:noProof/>
                <w:webHidden/>
              </w:rPr>
              <w:fldChar w:fldCharType="separate"/>
            </w:r>
            <w:r>
              <w:rPr>
                <w:noProof/>
                <w:webHidden/>
              </w:rPr>
              <w:t>25</w:t>
            </w:r>
            <w:r w:rsidR="00404962">
              <w:rPr>
                <w:noProof/>
                <w:webHidden/>
              </w:rPr>
              <w:fldChar w:fldCharType="end"/>
            </w:r>
          </w:hyperlink>
        </w:p>
        <w:p w14:paraId="0A696B91" w14:textId="7CCF2D12" w:rsidR="00404962" w:rsidRDefault="009321A1">
          <w:pPr>
            <w:pStyle w:val="20"/>
            <w:tabs>
              <w:tab w:val="right" w:pos="9016"/>
            </w:tabs>
            <w:rPr>
              <w:noProof/>
            </w:rPr>
          </w:pPr>
          <w:hyperlink w:anchor="_Toc41663516" w:history="1">
            <w:r w:rsidR="00404962" w:rsidRPr="00C5467C">
              <w:rPr>
                <w:rStyle w:val="aa"/>
                <w:noProof/>
              </w:rPr>
              <w:t>11.8. 試料保存機関</w:t>
            </w:r>
            <w:r w:rsidR="00404962">
              <w:rPr>
                <w:noProof/>
                <w:webHidden/>
              </w:rPr>
              <w:tab/>
            </w:r>
            <w:r w:rsidR="00404962">
              <w:rPr>
                <w:noProof/>
                <w:webHidden/>
              </w:rPr>
              <w:fldChar w:fldCharType="begin"/>
            </w:r>
            <w:r w:rsidR="00404962">
              <w:rPr>
                <w:noProof/>
                <w:webHidden/>
              </w:rPr>
              <w:instrText xml:space="preserve"> PAGEREF _Toc41663516 \h </w:instrText>
            </w:r>
            <w:r w:rsidR="00404962">
              <w:rPr>
                <w:noProof/>
                <w:webHidden/>
              </w:rPr>
            </w:r>
            <w:r w:rsidR="00404962">
              <w:rPr>
                <w:noProof/>
                <w:webHidden/>
              </w:rPr>
              <w:fldChar w:fldCharType="separate"/>
            </w:r>
            <w:r>
              <w:rPr>
                <w:noProof/>
                <w:webHidden/>
              </w:rPr>
              <w:t>25</w:t>
            </w:r>
            <w:r w:rsidR="00404962">
              <w:rPr>
                <w:noProof/>
                <w:webHidden/>
              </w:rPr>
              <w:fldChar w:fldCharType="end"/>
            </w:r>
          </w:hyperlink>
        </w:p>
        <w:p w14:paraId="09504A3C" w14:textId="47692996" w:rsidR="00404962" w:rsidRDefault="009321A1">
          <w:pPr>
            <w:pStyle w:val="20"/>
            <w:tabs>
              <w:tab w:val="right" w:pos="9016"/>
            </w:tabs>
            <w:rPr>
              <w:noProof/>
            </w:rPr>
          </w:pPr>
          <w:hyperlink w:anchor="_Toc41663517" w:history="1">
            <w:r w:rsidR="00404962" w:rsidRPr="00C5467C">
              <w:rPr>
                <w:rStyle w:val="aa"/>
                <w:noProof/>
              </w:rPr>
              <w:t>11.9.参加予定施設、研究責任者</w:t>
            </w:r>
            <w:r w:rsidR="00404962">
              <w:rPr>
                <w:noProof/>
                <w:webHidden/>
              </w:rPr>
              <w:tab/>
            </w:r>
            <w:r w:rsidR="00404962">
              <w:rPr>
                <w:noProof/>
                <w:webHidden/>
              </w:rPr>
              <w:fldChar w:fldCharType="begin"/>
            </w:r>
            <w:r w:rsidR="00404962">
              <w:rPr>
                <w:noProof/>
                <w:webHidden/>
              </w:rPr>
              <w:instrText xml:space="preserve"> PAGEREF _Toc41663517 \h </w:instrText>
            </w:r>
            <w:r w:rsidR="00404962">
              <w:rPr>
                <w:noProof/>
                <w:webHidden/>
              </w:rPr>
            </w:r>
            <w:r w:rsidR="00404962">
              <w:rPr>
                <w:noProof/>
                <w:webHidden/>
              </w:rPr>
              <w:fldChar w:fldCharType="separate"/>
            </w:r>
            <w:r>
              <w:rPr>
                <w:noProof/>
                <w:webHidden/>
              </w:rPr>
              <w:t>26</w:t>
            </w:r>
            <w:r w:rsidR="00404962">
              <w:rPr>
                <w:noProof/>
                <w:webHidden/>
              </w:rPr>
              <w:fldChar w:fldCharType="end"/>
            </w:r>
          </w:hyperlink>
        </w:p>
        <w:p w14:paraId="683C87E2" w14:textId="7EEA3E51" w:rsidR="00404962" w:rsidRDefault="009321A1">
          <w:pPr>
            <w:pStyle w:val="10"/>
            <w:tabs>
              <w:tab w:val="right" w:pos="9016"/>
            </w:tabs>
            <w:rPr>
              <w:noProof/>
            </w:rPr>
          </w:pPr>
          <w:hyperlink w:anchor="_Toc41663518" w:history="1">
            <w:r w:rsidR="00404962" w:rsidRPr="00C5467C">
              <w:rPr>
                <w:rStyle w:val="aa"/>
                <w:noProof/>
              </w:rPr>
              <w:t>12. 文献</w:t>
            </w:r>
            <w:r w:rsidR="00404962">
              <w:rPr>
                <w:noProof/>
                <w:webHidden/>
              </w:rPr>
              <w:tab/>
            </w:r>
            <w:r w:rsidR="00404962">
              <w:rPr>
                <w:noProof/>
                <w:webHidden/>
              </w:rPr>
              <w:fldChar w:fldCharType="begin"/>
            </w:r>
            <w:r w:rsidR="00404962">
              <w:rPr>
                <w:noProof/>
                <w:webHidden/>
              </w:rPr>
              <w:instrText xml:space="preserve"> PAGEREF _Toc41663518 \h </w:instrText>
            </w:r>
            <w:r w:rsidR="00404962">
              <w:rPr>
                <w:noProof/>
                <w:webHidden/>
              </w:rPr>
            </w:r>
            <w:r w:rsidR="00404962">
              <w:rPr>
                <w:noProof/>
                <w:webHidden/>
              </w:rPr>
              <w:fldChar w:fldCharType="separate"/>
            </w:r>
            <w:r>
              <w:rPr>
                <w:noProof/>
                <w:webHidden/>
              </w:rPr>
              <w:t>28</w:t>
            </w:r>
            <w:r w:rsidR="00404962">
              <w:rPr>
                <w:noProof/>
                <w:webHidden/>
              </w:rPr>
              <w:fldChar w:fldCharType="end"/>
            </w:r>
          </w:hyperlink>
        </w:p>
        <w:p w14:paraId="7535C9C2" w14:textId="0773E871" w:rsidR="00404962" w:rsidRDefault="009321A1">
          <w:pPr>
            <w:pStyle w:val="10"/>
            <w:tabs>
              <w:tab w:val="right" w:pos="9016"/>
            </w:tabs>
            <w:rPr>
              <w:noProof/>
            </w:rPr>
          </w:pPr>
          <w:hyperlink w:anchor="_Toc41663519" w:history="1">
            <w:r w:rsidR="00404962" w:rsidRPr="00C5467C">
              <w:rPr>
                <w:rStyle w:val="aa"/>
                <w:noProof/>
              </w:rPr>
              <w:t>13. 略語</w:t>
            </w:r>
            <w:r w:rsidR="00404962">
              <w:rPr>
                <w:noProof/>
                <w:webHidden/>
              </w:rPr>
              <w:tab/>
            </w:r>
            <w:r w:rsidR="00404962">
              <w:rPr>
                <w:noProof/>
                <w:webHidden/>
              </w:rPr>
              <w:fldChar w:fldCharType="begin"/>
            </w:r>
            <w:r w:rsidR="00404962">
              <w:rPr>
                <w:noProof/>
                <w:webHidden/>
              </w:rPr>
              <w:instrText xml:space="preserve"> PAGEREF _Toc41663519 \h </w:instrText>
            </w:r>
            <w:r w:rsidR="00404962">
              <w:rPr>
                <w:noProof/>
                <w:webHidden/>
              </w:rPr>
            </w:r>
            <w:r w:rsidR="00404962">
              <w:rPr>
                <w:noProof/>
                <w:webHidden/>
              </w:rPr>
              <w:fldChar w:fldCharType="separate"/>
            </w:r>
            <w:r>
              <w:rPr>
                <w:noProof/>
                <w:webHidden/>
              </w:rPr>
              <w:t>30</w:t>
            </w:r>
            <w:r w:rsidR="00404962">
              <w:rPr>
                <w:noProof/>
                <w:webHidden/>
              </w:rPr>
              <w:fldChar w:fldCharType="end"/>
            </w:r>
          </w:hyperlink>
        </w:p>
        <w:p w14:paraId="64815D7E" w14:textId="2B89FD75" w:rsidR="00932BAB" w:rsidRDefault="00404962">
          <w:pPr>
            <w:tabs>
              <w:tab w:val="right" w:pos="9030"/>
            </w:tabs>
            <w:spacing w:before="200" w:after="80" w:line="240" w:lineRule="auto"/>
            <w:rPr>
              <w:b/>
              <w:color w:val="000000"/>
            </w:rPr>
          </w:pPr>
          <w:r>
            <w:fldChar w:fldCharType="end"/>
          </w:r>
        </w:p>
      </w:sdtContent>
    </w:sdt>
    <w:p w14:paraId="51ECA222" w14:textId="77777777" w:rsidR="00932BAB" w:rsidRDefault="00404962">
      <w:pPr>
        <w:pStyle w:val="1"/>
      </w:pPr>
      <w:bookmarkStart w:id="0" w:name="_jfmk3ja7xoxp" w:colFirst="0" w:colLast="0"/>
      <w:bookmarkEnd w:id="0"/>
      <w:r>
        <w:br w:type="page"/>
      </w:r>
    </w:p>
    <w:p w14:paraId="7E14D9C0" w14:textId="77777777" w:rsidR="00932BAB" w:rsidRDefault="00404962">
      <w:pPr>
        <w:pStyle w:val="1"/>
        <w:rPr>
          <w:sz w:val="26"/>
          <w:szCs w:val="26"/>
        </w:rPr>
      </w:pPr>
      <w:bookmarkStart w:id="1" w:name="_Toc41663438"/>
      <w:r>
        <w:lastRenderedPageBreak/>
        <w:t>1. 概要</w:t>
      </w:r>
      <w:bookmarkEnd w:id="1"/>
    </w:p>
    <w:p w14:paraId="00F28E12" w14:textId="77777777" w:rsidR="00932BAB" w:rsidRDefault="00404962">
      <w:pPr>
        <w:pStyle w:val="2"/>
      </w:pPr>
      <w:bookmarkStart w:id="2" w:name="_Toc41663439"/>
      <w:r>
        <w:t>1.1. 目的</w:t>
      </w:r>
      <w:bookmarkEnd w:id="2"/>
    </w:p>
    <w:p w14:paraId="7440EAA1" w14:textId="77777777" w:rsidR="00932BAB" w:rsidRDefault="00404962">
      <w:pPr>
        <w:rPr>
          <w:b/>
          <w:sz w:val="26"/>
          <w:szCs w:val="26"/>
        </w:rPr>
      </w:pPr>
      <w:r>
        <w:t>わが国における骨髄増殖性腫瘍（myeloproliferative neoplasms：MPN）のうち真性多血症（polycythemia vera：PV）、本態性血小板血症（essential thrombocythemia：ET）、前線維化期原発性骨髄線維症（</w:t>
      </w:r>
      <w:proofErr w:type="spellStart"/>
      <w:r>
        <w:t>prefibrotic</w:t>
      </w:r>
      <w:proofErr w:type="spellEnd"/>
      <w:r>
        <w:t>/early primary myelofibrosis：</w:t>
      </w:r>
      <w:proofErr w:type="spellStart"/>
      <w:r>
        <w:t>prePMF</w:t>
      </w:r>
      <w:proofErr w:type="spellEnd"/>
      <w:r>
        <w:t>）、原発性骨髄線維症（PMF）の生存率、イベント発生率、およびその発生に影響を及ぼすリスク因子、治療実態について調査をすること。</w:t>
      </w:r>
    </w:p>
    <w:p w14:paraId="79761520" w14:textId="77777777" w:rsidR="00932BAB" w:rsidRDefault="00404962">
      <w:pPr>
        <w:pStyle w:val="2"/>
      </w:pPr>
      <w:bookmarkStart w:id="3" w:name="_Toc41663440"/>
      <w:r>
        <w:t>1.2. デザイン</w:t>
      </w:r>
      <w:bookmarkEnd w:id="3"/>
    </w:p>
    <w:p w14:paraId="421574EB" w14:textId="77777777" w:rsidR="00932BAB" w:rsidRDefault="00404962">
      <w:pPr>
        <w:rPr>
          <w:b/>
          <w:sz w:val="26"/>
          <w:szCs w:val="26"/>
        </w:rPr>
      </w:pPr>
      <w:r>
        <w:t>多施設共同前向きコホート研究</w:t>
      </w:r>
    </w:p>
    <w:p w14:paraId="4C3344CB" w14:textId="77777777" w:rsidR="00932BAB" w:rsidRDefault="00404962">
      <w:pPr>
        <w:pStyle w:val="2"/>
      </w:pPr>
      <w:bookmarkStart w:id="4" w:name="_Toc41663441"/>
      <w:r>
        <w:t>1.3. 対象</w:t>
      </w:r>
      <w:bookmarkEnd w:id="4"/>
    </w:p>
    <w:p w14:paraId="65E30F63" w14:textId="77777777" w:rsidR="00932BAB" w:rsidRDefault="00404962">
      <w:pPr>
        <w:rPr>
          <w:b/>
          <w:sz w:val="26"/>
          <w:szCs w:val="26"/>
        </w:rPr>
      </w:pPr>
      <w:r>
        <w:t>WHO分類改訂第4版(2017)の診断基準に基づいて新たにMPN (PV、ET、</w:t>
      </w:r>
      <w:proofErr w:type="spellStart"/>
      <w:r>
        <w:t>prePMF</w:t>
      </w:r>
      <w:proofErr w:type="spellEnd"/>
      <w:r>
        <w:t>、PMF)と診断された患者</w:t>
      </w:r>
    </w:p>
    <w:p w14:paraId="52D23B88" w14:textId="77777777" w:rsidR="00932BAB" w:rsidRDefault="00404962">
      <w:pPr>
        <w:pStyle w:val="2"/>
      </w:pPr>
      <w:bookmarkStart w:id="5" w:name="_Toc41663442"/>
      <w:r>
        <w:t>1.4. 目標症例数</w:t>
      </w:r>
      <w:bookmarkEnd w:id="5"/>
    </w:p>
    <w:p w14:paraId="66429FD4" w14:textId="77777777" w:rsidR="00932BAB" w:rsidRDefault="00404962">
      <w:pPr>
        <w:rPr>
          <w:b/>
          <w:sz w:val="26"/>
          <w:szCs w:val="26"/>
        </w:rPr>
      </w:pPr>
      <w:r>
        <w:t>1,500例（ETが900例、PVが500例、</w:t>
      </w:r>
      <w:proofErr w:type="spellStart"/>
      <w:r>
        <w:t>prePMF</w:t>
      </w:r>
      <w:proofErr w:type="spellEnd"/>
      <w:r>
        <w:t>/PMFが100例）</w:t>
      </w:r>
    </w:p>
    <w:p w14:paraId="24FA7689" w14:textId="77777777" w:rsidR="00932BAB" w:rsidRDefault="00404962">
      <w:pPr>
        <w:pStyle w:val="2"/>
      </w:pPr>
      <w:bookmarkStart w:id="6" w:name="_Toc41663443"/>
      <w:r>
        <w:t>1.5. 評価項目</w:t>
      </w:r>
      <w:bookmarkEnd w:id="6"/>
    </w:p>
    <w:p w14:paraId="37A23C8A" w14:textId="77777777" w:rsidR="00932BAB" w:rsidRDefault="00404962">
      <w:r>
        <w:t>主要評価項目：全生存期間　Overall Survival（OS）</w:t>
      </w:r>
    </w:p>
    <w:p w14:paraId="65F93AA5" w14:textId="77777777" w:rsidR="00932BAB" w:rsidRDefault="00404962">
      <w:r>
        <w:t>副次評価項目：血栓症・出血性イベントの発症、白血病への移行、二次性骨髄線維症への移行、真性多血症への移行、二次発がん、MPN-SAF TSS (Myeloproliferative Neoplasm Symptom Assessment Form Total Symptom Score)</w:t>
      </w:r>
    </w:p>
    <w:p w14:paraId="254BB4D8" w14:textId="77777777" w:rsidR="00932BAB" w:rsidRDefault="00404962">
      <w:pPr>
        <w:rPr>
          <w:b/>
          <w:sz w:val="26"/>
          <w:szCs w:val="26"/>
        </w:rPr>
      </w:pPr>
      <w:r>
        <w:t>探索的評価項目：ゲノムDNAの保存</w:t>
      </w:r>
    </w:p>
    <w:p w14:paraId="64658155" w14:textId="77777777" w:rsidR="00932BAB" w:rsidRDefault="00404962">
      <w:pPr>
        <w:pStyle w:val="2"/>
      </w:pPr>
      <w:bookmarkStart w:id="7" w:name="_Toc41663444"/>
      <w:r>
        <w:t>1.6. 研究期間</w:t>
      </w:r>
      <w:bookmarkEnd w:id="7"/>
    </w:p>
    <w:p w14:paraId="251F82EE" w14:textId="77777777" w:rsidR="00932BAB" w:rsidRDefault="00404962">
      <w:r>
        <w:t>登録期間 7年 (2016年4月～2023年3月）</w:t>
      </w:r>
    </w:p>
    <w:p w14:paraId="44EEB143" w14:textId="77777777" w:rsidR="00932BAB" w:rsidRDefault="00404962">
      <w:pPr>
        <w:rPr>
          <w:b/>
          <w:sz w:val="26"/>
          <w:szCs w:val="26"/>
        </w:rPr>
      </w:pPr>
      <w:r>
        <w:t>観察期間 10年（2033年3月まで）</w:t>
      </w:r>
    </w:p>
    <w:p w14:paraId="14133826" w14:textId="77777777" w:rsidR="00932BAB" w:rsidRDefault="00404962">
      <w:pPr>
        <w:pStyle w:val="2"/>
      </w:pPr>
      <w:bookmarkStart w:id="8" w:name="_Toc41663445"/>
      <w:r>
        <w:t>1.7. 研究代表者</w:t>
      </w:r>
      <w:bookmarkEnd w:id="8"/>
    </w:p>
    <w:p w14:paraId="405DD75B" w14:textId="77777777" w:rsidR="00932BAB" w:rsidRDefault="00404962">
      <w:r>
        <w:t>順天堂大学 医学研究科 血液内科 小松　則夫</w:t>
      </w:r>
    </w:p>
    <w:p w14:paraId="6B1B97D2" w14:textId="77777777" w:rsidR="00932BAB" w:rsidRDefault="00404962">
      <w:pPr>
        <w:pStyle w:val="1"/>
        <w:pBdr>
          <w:top w:val="nil"/>
          <w:left w:val="nil"/>
          <w:bottom w:val="nil"/>
          <w:right w:val="nil"/>
          <w:between w:val="nil"/>
        </w:pBdr>
      </w:pPr>
      <w:bookmarkStart w:id="9" w:name="_Toc41663446"/>
      <w:r>
        <w:rPr>
          <w:color w:val="000000"/>
        </w:rPr>
        <w:lastRenderedPageBreak/>
        <w:t>2. 背景</w:t>
      </w:r>
      <w:bookmarkEnd w:id="9"/>
    </w:p>
    <w:p w14:paraId="1C9C445C" w14:textId="77777777" w:rsidR="00932BAB" w:rsidRDefault="00404962">
      <w:pPr>
        <w:pStyle w:val="2"/>
        <w:pBdr>
          <w:top w:val="nil"/>
          <w:left w:val="nil"/>
          <w:bottom w:val="nil"/>
          <w:right w:val="nil"/>
          <w:between w:val="nil"/>
        </w:pBdr>
      </w:pPr>
      <w:bookmarkStart w:id="10" w:name="_Toc41663447"/>
      <w:r>
        <w:t>2.1. 対象疾患</w:t>
      </w:r>
      <w:bookmarkEnd w:id="10"/>
    </w:p>
    <w:p w14:paraId="31F734A5" w14:textId="77777777" w:rsidR="00932BAB" w:rsidRDefault="00404962">
      <w:pPr>
        <w:pBdr>
          <w:top w:val="nil"/>
          <w:left w:val="nil"/>
          <w:bottom w:val="nil"/>
          <w:right w:val="nil"/>
          <w:between w:val="nil"/>
        </w:pBdr>
      </w:pPr>
      <w:r>
        <w:t xml:space="preserve">骨髄増殖性腫瘍（myeloproliferative neoplasms：MPN）は、WHO分類第4版(2008)では真性多血症（polycythemia vera：PV）、原発性骨髄線維症（primary myelofibrosis：PMF）、本態性血小板血症（essential thrombocythemia：ET）、慢性骨髄性白血病(chronic myeloid </w:t>
      </w:r>
      <w:proofErr w:type="spellStart"/>
      <w:r>
        <w:t>leukemi</w:t>
      </w:r>
      <w:proofErr w:type="spellEnd"/>
      <w:r>
        <w:t>：CML)、骨髄増殖性腫瘍-分類不能型（MPN- unclassifiable：MPN-U）に大別されている。このうち、CMLは</w:t>
      </w:r>
      <w:r>
        <w:rPr>
          <w:i/>
        </w:rPr>
        <w:t>BCR-ABL</w:t>
      </w:r>
      <w:r>
        <w:t>が原因遺伝子として同定され、自然経過や治療法が他のMPNと大きく異なり、独立して扱われることが多い。本研究は、日本におけるMPNの予後に関して大規模多施設前向き観察研究を行うが、本研究で取り扱うMPNは、PV、ET、PMFの3疾患を対象とする。これらMPNの原因遺伝子としては2003年に</w:t>
      </w:r>
      <w:r>
        <w:rPr>
          <w:i/>
        </w:rPr>
        <w:t>JAK2</w:t>
      </w:r>
      <w:r>
        <w:t>遺伝子の変異が同定され、その後、トロンボポエチン受容体をコードするc-</w:t>
      </w:r>
      <w:r>
        <w:rPr>
          <w:i/>
        </w:rPr>
        <w:t>MPL</w:t>
      </w:r>
      <w:r>
        <w:t>の遺伝子変異が同定された(1)。また、2013年にはJAK2やc-MPL変異のないMPN症例の大多数において</w:t>
      </w:r>
      <w:r>
        <w:rPr>
          <w:i/>
        </w:rPr>
        <w:t>Calreticulin（CALR）</w:t>
      </w:r>
      <w:r>
        <w:t>の遺伝子変異が認められることが報告された(2, 3)。WHO分類改訂第4版(2017)では、MPNの診断基準の大項目に、</w:t>
      </w:r>
      <w:r>
        <w:rPr>
          <w:i/>
        </w:rPr>
        <w:t>JAK2、MPL、CALR</w:t>
      </w:r>
      <w:r>
        <w:t>の遺伝子変異の有無が含まれており、今後、MPNの診断において、これらの遺伝子変異の検索が不可欠になるとともに、診断にあたって、骨髄生検によるETと初期PMFの鑑別の重要性が指摘されている(4)。このため、WHO分類改訂第4版(2017)では、</w:t>
      </w:r>
      <w:proofErr w:type="spellStart"/>
      <w:r>
        <w:t>prePMF</w:t>
      </w:r>
      <w:proofErr w:type="spellEnd"/>
      <w:r>
        <w:t>が独立した扱いとなった。さらに、MPNにおいてはTE</w:t>
      </w:r>
      <w:r>
        <w:rPr>
          <w:i/>
        </w:rPr>
        <w:t>T2、DNMT3A、ASXL1</w:t>
      </w:r>
      <w:r>
        <w:t>などのエピゲノム制御に関わる遺伝子変異の存在も明らかにされており、また、</w:t>
      </w:r>
      <w:r>
        <w:rPr>
          <w:i/>
        </w:rPr>
        <w:t>JAK2、MPL、CALR</w:t>
      </w:r>
      <w:r>
        <w:t>の遺伝子変異を持たないtriple negative MPNがMPNの10％程度にみられることから、今後、新規の遺伝子変異が、診断や予後予測に組み込まれる可能性がある。</w:t>
      </w:r>
    </w:p>
    <w:p w14:paraId="73AB72C2" w14:textId="77777777" w:rsidR="00932BAB" w:rsidRDefault="00404962">
      <w:pPr>
        <w:pStyle w:val="2"/>
        <w:pBdr>
          <w:top w:val="nil"/>
          <w:left w:val="nil"/>
          <w:bottom w:val="nil"/>
          <w:right w:val="nil"/>
          <w:between w:val="nil"/>
        </w:pBdr>
      </w:pPr>
      <w:bookmarkStart w:id="11" w:name="_Toc41663448"/>
      <w:r>
        <w:t>2.2. わが国におけるMPNのコホート研究</w:t>
      </w:r>
      <w:bookmarkEnd w:id="11"/>
    </w:p>
    <w:p w14:paraId="135E6DFF" w14:textId="77777777" w:rsidR="00932BAB" w:rsidRDefault="00404962">
      <w:pPr>
        <w:pBdr>
          <w:top w:val="nil"/>
          <w:left w:val="nil"/>
          <w:bottom w:val="nil"/>
          <w:right w:val="nil"/>
          <w:between w:val="nil"/>
        </w:pBdr>
      </w:pPr>
      <w:r>
        <w:t>わが国におけるPV/ETのエビデンスとしては、2006年に、1994年1月から2003年12月までに診断されたPV 266例、ET 388例について、中央値51ヶ月にわたってフォローアップし、全生存率および血栓・出血性イベントフリー生存率が検討された結果が報告されている(5)。この報告によると、PVでは、131ヶ月時点での全生存率は72.8%で、二次性骨髄線維症は2.6%、白血病への移行が1.1%にみられ、血栓症の既往が、血栓・出血性イベントフリー生存率の危険因子として抽出された。同様に、ETについては、131ヶ月時点での全生存率は71.8%で、二次性骨髄線維症は2.6%、白血病への移行が2.9%にみられ、年齢60歳以上、血栓症の既往が、血栓・出血性イベントフリー生存率の危険因子として報告されている。し</w:t>
      </w:r>
      <w:r>
        <w:lastRenderedPageBreak/>
        <w:t>かし、この報告はJAK2変異の発見以前の調査のため、解析結果に、</w:t>
      </w:r>
      <w:r>
        <w:rPr>
          <w:i/>
        </w:rPr>
        <w:t>JAK2、MPL、CALR</w:t>
      </w:r>
      <w:r>
        <w:t>の遺伝子変異の情報は含まれていない。一方、PMFについては、わが国においてはまとまった報告はなく、特発性造血障害に関する調査研究班による原発性骨髄線維症の全国調査による結果が、診療ガイドラインとして記載されている。718例の解析により、全体の生存期間の中央値は3.8年、3年生存率は59％、主な死因は、白血病への移行、感染、出血で、これまで報告されている国際的予後分類 (international prognostic scoring system: IPSS)の中でDIPSS plusが有用であることが示されている。遺伝子変異の解析（検査）については、わが国では保険適用がないことから、</w:t>
      </w:r>
      <w:r>
        <w:rPr>
          <w:i/>
        </w:rPr>
        <w:t>JAK2</w:t>
      </w:r>
      <w:r>
        <w:t>V617F変異が検索された症例は、全体の約40％で、そのうち約半数に</w:t>
      </w:r>
      <w:r>
        <w:rPr>
          <w:i/>
        </w:rPr>
        <w:t>JAK2</w:t>
      </w:r>
      <w:r>
        <w:t>V617F変異が検出されている。</w:t>
      </w:r>
    </w:p>
    <w:p w14:paraId="28AE8A4F" w14:textId="77777777" w:rsidR="00932BAB" w:rsidRDefault="00404962">
      <w:pPr>
        <w:pStyle w:val="2"/>
        <w:pBdr>
          <w:top w:val="nil"/>
          <w:left w:val="nil"/>
          <w:bottom w:val="nil"/>
          <w:right w:val="nil"/>
          <w:between w:val="nil"/>
        </w:pBdr>
      </w:pPr>
      <w:bookmarkStart w:id="12" w:name="_Toc41663449"/>
      <w:r>
        <w:t>2.3. 日本血液学会による造血器腫瘍診療ガイドライン</w:t>
      </w:r>
      <w:bookmarkEnd w:id="12"/>
    </w:p>
    <w:p w14:paraId="4AFCB4CB" w14:textId="77777777" w:rsidR="00932BAB" w:rsidRDefault="00404962">
      <w:pPr>
        <w:pBdr>
          <w:top w:val="nil"/>
          <w:left w:val="nil"/>
          <w:bottom w:val="nil"/>
          <w:right w:val="nil"/>
          <w:between w:val="nil"/>
        </w:pBdr>
      </w:pPr>
      <w:r>
        <w:t>2013年に日本血液学会より造血器腫瘍診療ガイドラインが発表された。MPNの治療については、わが国における大規模コホートによるエビデンスは乏しく、その治療指針については、海外の大規模臨床試験の結果を参考に作成されている。</w:t>
      </w:r>
    </w:p>
    <w:p w14:paraId="5BB09D25" w14:textId="77777777" w:rsidR="00932BAB" w:rsidRDefault="00404962">
      <w:pPr>
        <w:pBdr>
          <w:top w:val="nil"/>
          <w:left w:val="nil"/>
          <w:bottom w:val="nil"/>
          <w:right w:val="nil"/>
          <w:between w:val="nil"/>
        </w:pBdr>
      </w:pPr>
      <w:r>
        <w:t>PVについては、</w:t>
      </w:r>
      <w:proofErr w:type="spellStart"/>
      <w:r>
        <w:t>Tefferi</w:t>
      </w:r>
      <w:proofErr w:type="spellEnd"/>
      <w:r>
        <w:t xml:space="preserve">らの血栓症リスク分類が採用されている(6)。欧米のガイドラインでは、同時に、年齢、白血球数、血栓症の既往に基づく生命予後リスク分類も用いられている(7)。ガイドラインでは、米国血液学会、European </w:t>
      </w:r>
      <w:proofErr w:type="spellStart"/>
      <w:r>
        <w:t>LeukemiaNet</w:t>
      </w:r>
      <w:proofErr w:type="spellEnd"/>
      <w:r>
        <w:t>の治療指針と同様に、すべてのリスクで、低用量アスピリンによる血栓予防とヘマトクリット値45%を目標に瀉血を行うことが推奨されている(1, 8)。血栓症の高リスク群では、ハイドロキシウレアによる細胞減少療法に併用を考慮することとなっている。わが国においても、ヘマトクリット値の目標値を45％未満に設定するべきかどうかは明らかではない。</w:t>
      </w:r>
    </w:p>
    <w:p w14:paraId="218986A2" w14:textId="77777777" w:rsidR="00932BAB" w:rsidRDefault="00404962">
      <w:pPr>
        <w:pBdr>
          <w:top w:val="nil"/>
          <w:left w:val="nil"/>
          <w:bottom w:val="nil"/>
          <w:right w:val="nil"/>
          <w:between w:val="nil"/>
        </w:pBdr>
      </w:pPr>
      <w:r>
        <w:t xml:space="preserve">ETについても、欧米の報告より、血栓症のリスク分類、生命予後リスク分類が引用されている(9, 10)。最近では、多数例の解析から、生命予後リスク分類としては、International Prognostic Score for ET (IPSET)(11)、血栓症リスク分類としては、IPSET-thrombosisが報告されており(12)、今後広く用いられると思われる。日本血液学会のガイドラインでは、米国血液学会、European </w:t>
      </w:r>
      <w:proofErr w:type="spellStart"/>
      <w:r>
        <w:t>LeukemiaNet</w:t>
      </w:r>
      <w:proofErr w:type="spellEnd"/>
      <w:r>
        <w:t>の治療指針とほぼ同様に(1, 13)、血栓症低リスク群では経過観察、心血管系リスクを有する症例と高リスク群では低用量アスピリンとハイドロキシウレア併用による血小板数のコントロールが推奨されている。しかし、ETによる低用量アスピリンのエビデンスは乏しく、欧米のガイドラインでは、管理目標血小板数は、40万/</w:t>
      </w:r>
      <w:proofErr w:type="spellStart"/>
      <w:r>
        <w:t>μL</w:t>
      </w:r>
      <w:proofErr w:type="spellEnd"/>
      <w:r>
        <w:t>以下に設定されているものの、これを裏付けるエビデンスはない。また、最近わが国でもアナグレライドが承認されたが(14)、治療アルゴリズム上の位置づけは、現時点では明らかではない。</w:t>
      </w:r>
    </w:p>
    <w:p w14:paraId="33FEC7CC" w14:textId="77777777" w:rsidR="00932BAB" w:rsidRDefault="00404962">
      <w:pPr>
        <w:pBdr>
          <w:top w:val="nil"/>
          <w:left w:val="nil"/>
          <w:bottom w:val="nil"/>
          <w:right w:val="nil"/>
          <w:between w:val="nil"/>
        </w:pBdr>
      </w:pPr>
      <w:r>
        <w:lastRenderedPageBreak/>
        <w:t>PMFについては、ガイドラインでは、現在臨床応用されている3つの国際的予後分類（IPSS、Dynamic IPSS: DIPSS、DIPSS plus）が記載され、DIPSS plusに基づくリスクによって、治療方針が示されている(15-17)。米国血液学会の治療指針と同様に、中間-2リスク、高リスク群では、適応可能年齢であれば、同種造血幹細胞移植が推奨されている(18, 19)。移植適応のない症例や、症状を有する低リスク・中間-1リスク群では、臨床症状の改善を目的として、蛋白同化ホルモン、輸血などの治療が行われるが、2014年にPMFに対してJAK2阻害薬であるルキソリチニブが、わが国でも承認された(20)。海外の大規模臨床試験では、脾腫や全身症状の改善だけでなく、全生存期間の延長も示されており、わが国でも使用頻度の増加が予想される(21-23)。一方、JAK2阻害剤の位置づけ、同種造血幹細胞移植予定患者に対する適応などは明らかではない。</w:t>
      </w:r>
    </w:p>
    <w:p w14:paraId="5043B9DF" w14:textId="77777777" w:rsidR="00932BAB" w:rsidRDefault="00404962">
      <w:pPr>
        <w:pStyle w:val="2"/>
        <w:pBdr>
          <w:top w:val="nil"/>
          <w:left w:val="nil"/>
          <w:bottom w:val="nil"/>
          <w:right w:val="nil"/>
          <w:between w:val="nil"/>
        </w:pBdr>
      </w:pPr>
      <w:bookmarkStart w:id="13" w:name="_Toc41663450"/>
      <w:r>
        <w:t>2.4. 本観察研究の根拠</w:t>
      </w:r>
      <w:bookmarkEnd w:id="13"/>
    </w:p>
    <w:p w14:paraId="513E74E8" w14:textId="77777777" w:rsidR="00932BAB" w:rsidRDefault="00404962">
      <w:pPr>
        <w:pBdr>
          <w:top w:val="nil"/>
          <w:left w:val="nil"/>
          <w:bottom w:val="nil"/>
          <w:right w:val="nil"/>
          <w:between w:val="nil"/>
        </w:pBdr>
      </w:pPr>
      <w:r>
        <w:t>MPNの治療については、上述のように従来のハイドロキシウレアに加えて、2014年にはPMFに対してJAK2阻害薬であるルキソリチニブ、ETに対してアナグレリドが承認され、今後も新規治療薬の登場が期待されている。しかしながら、わが国における大規模コホートによるエビデンスは乏しく、MPNの治療指針については、海外の大規模臨床試験の結果を参考に作成されており、わが国における至適な治療開始基準、管理目標検査値は明らかではない。このような背景から、わが国の日常診療におけるMPNの治療実態や長期の治療成績を把握することは、将来の治療戦略を考える上で極めて貴重な情報になると考えられる。そこで、今回、わが国におけるMPNの疫学・治療成績、予後に関する大規模なデータベースを作成し、解析することを目的として多施設共同の前向き研究を計画した。また登録症例は、診断のために、すでに</w:t>
      </w:r>
      <w:r>
        <w:rPr>
          <w:i/>
        </w:rPr>
        <w:t>JAK2</w:t>
      </w:r>
      <w:r>
        <w:t>V617F変異、</w:t>
      </w:r>
      <w:r>
        <w:rPr>
          <w:i/>
        </w:rPr>
        <w:t xml:space="preserve">JAK2 </w:t>
      </w:r>
      <w:r>
        <w:t>exon12変異、</w:t>
      </w:r>
      <w:r>
        <w:rPr>
          <w:i/>
        </w:rPr>
        <w:t>MPL</w:t>
      </w:r>
      <w:r>
        <w:t>変異、</w:t>
      </w:r>
      <w:r>
        <w:rPr>
          <w:i/>
        </w:rPr>
        <w:t>CALR</w:t>
      </w:r>
      <w:r>
        <w:t>変異のいずれか、もしくは複数について検索されているが、15％程度の症例は、遺伝子変異が見出されていない。そこで、MPNの原因となる遺伝子について将来的に変異解析が可能となるように末梢血白血球由来のゲノムDNAの保管を計画した。</w:t>
      </w:r>
    </w:p>
    <w:p w14:paraId="6417BA67" w14:textId="77777777" w:rsidR="00932BAB" w:rsidRDefault="00404962">
      <w:pPr>
        <w:pStyle w:val="1"/>
        <w:pBdr>
          <w:top w:val="nil"/>
          <w:left w:val="nil"/>
          <w:bottom w:val="nil"/>
          <w:right w:val="nil"/>
          <w:between w:val="nil"/>
        </w:pBdr>
      </w:pPr>
      <w:bookmarkStart w:id="14" w:name="_Toc41663451"/>
      <w:r>
        <w:t>3. 目的</w:t>
      </w:r>
      <w:bookmarkEnd w:id="14"/>
    </w:p>
    <w:p w14:paraId="7D56DE40" w14:textId="77777777" w:rsidR="00932BAB" w:rsidRDefault="00404962">
      <w:pPr>
        <w:pBdr>
          <w:top w:val="nil"/>
          <w:left w:val="nil"/>
          <w:bottom w:val="nil"/>
          <w:right w:val="nil"/>
          <w:between w:val="nil"/>
        </w:pBdr>
      </w:pPr>
      <w:r>
        <w:t>わが国におけるMPN(PV、ET、</w:t>
      </w:r>
      <w:proofErr w:type="spellStart"/>
      <w:r>
        <w:t>prePMF</w:t>
      </w:r>
      <w:proofErr w:type="spellEnd"/>
      <w:r>
        <w:t>、PMF）の生存率、イベント発生率、およびその発生に影響を及ぼすリスク因子、治療実態について調査をすること。</w:t>
      </w:r>
    </w:p>
    <w:p w14:paraId="08993F7B" w14:textId="77777777" w:rsidR="00932BAB" w:rsidRDefault="00404962">
      <w:pPr>
        <w:pStyle w:val="2"/>
        <w:pBdr>
          <w:top w:val="nil"/>
          <w:left w:val="nil"/>
          <w:bottom w:val="nil"/>
          <w:right w:val="nil"/>
          <w:between w:val="nil"/>
        </w:pBdr>
      </w:pPr>
      <w:bookmarkStart w:id="15" w:name="_Toc41663452"/>
      <w:r>
        <w:lastRenderedPageBreak/>
        <w:t>3.1. 主要目的</w:t>
      </w:r>
      <w:bookmarkEnd w:id="15"/>
    </w:p>
    <w:p w14:paraId="7A24F978" w14:textId="77777777" w:rsidR="00932BAB" w:rsidRDefault="00404962">
      <w:pPr>
        <w:pBdr>
          <w:top w:val="nil"/>
          <w:left w:val="nil"/>
          <w:bottom w:val="nil"/>
          <w:right w:val="nil"/>
          <w:between w:val="nil"/>
        </w:pBdr>
      </w:pPr>
      <w:r>
        <w:t>わが国におけるMPN(PV、ET、</w:t>
      </w:r>
      <w:proofErr w:type="spellStart"/>
      <w:r>
        <w:t>prePMF</w:t>
      </w:r>
      <w:proofErr w:type="spellEnd"/>
      <w:r>
        <w:t>、PMF）の生存率とそれに影響を及ぼすリスク因子を調査すること</w:t>
      </w:r>
    </w:p>
    <w:p w14:paraId="77835BBD" w14:textId="77777777" w:rsidR="00932BAB" w:rsidRDefault="00404962">
      <w:pPr>
        <w:pStyle w:val="2"/>
        <w:pBdr>
          <w:top w:val="nil"/>
          <w:left w:val="nil"/>
          <w:bottom w:val="nil"/>
          <w:right w:val="nil"/>
          <w:between w:val="nil"/>
        </w:pBdr>
      </w:pPr>
      <w:bookmarkStart w:id="16" w:name="_Toc41663453"/>
      <w:r>
        <w:t>3.2. 副次的目的</w:t>
      </w:r>
      <w:bookmarkEnd w:id="16"/>
    </w:p>
    <w:p w14:paraId="05635847" w14:textId="77777777" w:rsidR="00932BAB" w:rsidRDefault="00404962">
      <w:pPr>
        <w:pBdr>
          <w:top w:val="nil"/>
          <w:left w:val="nil"/>
          <w:bottom w:val="nil"/>
          <w:right w:val="nil"/>
          <w:between w:val="nil"/>
        </w:pBdr>
      </w:pPr>
      <w:r>
        <w:t>イベント、すなわち血栓症・出血性イベント、白血病への移行率および二次性骨髄線維症、真性多血症への移行率とそれに影響を及ぼすリスク因子を調査すること</w:t>
      </w:r>
    </w:p>
    <w:p w14:paraId="4F3E3D96" w14:textId="77777777" w:rsidR="00932BAB" w:rsidRDefault="00404962">
      <w:pPr>
        <w:pStyle w:val="2"/>
        <w:pBdr>
          <w:top w:val="nil"/>
          <w:left w:val="nil"/>
          <w:bottom w:val="nil"/>
          <w:right w:val="nil"/>
          <w:between w:val="nil"/>
        </w:pBdr>
      </w:pPr>
      <w:bookmarkStart w:id="17" w:name="_Toc41663454"/>
      <w:r>
        <w:t>3.3. 探索的目的</w:t>
      </w:r>
      <w:bookmarkEnd w:id="17"/>
    </w:p>
    <w:p w14:paraId="21CD7A43" w14:textId="77777777" w:rsidR="00932BAB" w:rsidRDefault="00404962">
      <w:pPr>
        <w:pBdr>
          <w:top w:val="nil"/>
          <w:left w:val="nil"/>
          <w:bottom w:val="nil"/>
          <w:right w:val="nil"/>
          <w:between w:val="nil"/>
        </w:pBdr>
      </w:pPr>
      <w:r>
        <w:t>予後に影響を与える遺伝子／遺伝的変異について将来の探索的研究のためにゲノムDNAを採取し保存すること</w:t>
      </w:r>
    </w:p>
    <w:p w14:paraId="62D81CDA" w14:textId="77777777" w:rsidR="00932BAB" w:rsidRDefault="00404962">
      <w:pPr>
        <w:pStyle w:val="1"/>
        <w:pBdr>
          <w:top w:val="nil"/>
          <w:left w:val="nil"/>
          <w:bottom w:val="nil"/>
          <w:right w:val="nil"/>
          <w:between w:val="nil"/>
        </w:pBdr>
      </w:pPr>
      <w:bookmarkStart w:id="18" w:name="_Toc41663455"/>
      <w:r>
        <w:t>4. デザイン</w:t>
      </w:r>
      <w:bookmarkEnd w:id="18"/>
    </w:p>
    <w:p w14:paraId="17D7C019" w14:textId="77777777" w:rsidR="00932BAB" w:rsidRDefault="00404962">
      <w:pPr>
        <w:pStyle w:val="2"/>
        <w:pBdr>
          <w:top w:val="nil"/>
          <w:left w:val="nil"/>
          <w:bottom w:val="nil"/>
          <w:right w:val="nil"/>
          <w:between w:val="nil"/>
        </w:pBdr>
      </w:pPr>
      <w:bookmarkStart w:id="19" w:name="_Toc41663456"/>
      <w:r>
        <w:t>4.1. 研究デザイン</w:t>
      </w:r>
      <w:bookmarkEnd w:id="19"/>
    </w:p>
    <w:p w14:paraId="4AF13DF2" w14:textId="77777777" w:rsidR="00932BAB" w:rsidRDefault="00404962">
      <w:pPr>
        <w:pBdr>
          <w:top w:val="nil"/>
          <w:left w:val="nil"/>
          <w:bottom w:val="nil"/>
          <w:right w:val="nil"/>
          <w:between w:val="nil"/>
        </w:pBdr>
      </w:pPr>
      <w:r>
        <w:t>多施設共同前向きコホート研究</w:t>
      </w:r>
    </w:p>
    <w:p w14:paraId="23E255F7" w14:textId="77777777" w:rsidR="00932BAB" w:rsidRDefault="00404962">
      <w:pPr>
        <w:pStyle w:val="2"/>
        <w:pBdr>
          <w:top w:val="nil"/>
          <w:left w:val="nil"/>
          <w:bottom w:val="nil"/>
          <w:right w:val="nil"/>
          <w:between w:val="nil"/>
        </w:pBdr>
      </w:pPr>
      <w:bookmarkStart w:id="20" w:name="_Toc41663457"/>
      <w:r>
        <w:t>4.2. 評価項目</w:t>
      </w:r>
      <w:bookmarkEnd w:id="20"/>
    </w:p>
    <w:p w14:paraId="3D08B188" w14:textId="77777777" w:rsidR="00932BAB" w:rsidRDefault="00404962">
      <w:pPr>
        <w:pStyle w:val="3"/>
        <w:pBdr>
          <w:top w:val="nil"/>
          <w:left w:val="nil"/>
          <w:bottom w:val="nil"/>
          <w:right w:val="nil"/>
          <w:between w:val="nil"/>
        </w:pBdr>
      </w:pPr>
      <w:bookmarkStart w:id="21" w:name="_Toc41663458"/>
      <w:r>
        <w:t>4.2.1. 主要評価項目</w:t>
      </w:r>
      <w:bookmarkEnd w:id="21"/>
    </w:p>
    <w:p w14:paraId="118F8F37" w14:textId="77777777" w:rsidR="00932BAB" w:rsidRDefault="00404962">
      <w:pPr>
        <w:pBdr>
          <w:top w:val="nil"/>
          <w:left w:val="nil"/>
          <w:bottom w:val="nil"/>
          <w:right w:val="nil"/>
          <w:between w:val="nil"/>
        </w:pBdr>
      </w:pPr>
      <w:r>
        <w:t>全生存期間　Overall Survival（OS）</w:t>
      </w:r>
    </w:p>
    <w:p w14:paraId="4B75FE88" w14:textId="77777777" w:rsidR="00932BAB" w:rsidRDefault="00404962">
      <w:pPr>
        <w:pStyle w:val="3"/>
        <w:pBdr>
          <w:top w:val="nil"/>
          <w:left w:val="nil"/>
          <w:bottom w:val="nil"/>
          <w:right w:val="nil"/>
          <w:between w:val="nil"/>
        </w:pBdr>
      </w:pPr>
      <w:bookmarkStart w:id="22" w:name="_Toc41663459"/>
      <w:r>
        <w:t>4.2.2. 副次評価項目</w:t>
      </w:r>
      <w:bookmarkEnd w:id="22"/>
    </w:p>
    <w:p w14:paraId="08B2812D" w14:textId="77777777" w:rsidR="00932BAB" w:rsidRDefault="00404962">
      <w:pPr>
        <w:pBdr>
          <w:top w:val="nil"/>
          <w:left w:val="nil"/>
          <w:bottom w:val="nil"/>
          <w:right w:val="nil"/>
          <w:between w:val="nil"/>
        </w:pBdr>
      </w:pPr>
      <w:r>
        <w:t>血栓症・出血性イベントの発症、白血病への移行、二次性骨髄線維症への移行、真性多血症への移行、二次発がん、MPN-SAF TSS (Myeloproliferative Neoplasm Symptom Assessment Form Total Symptom Score)</w:t>
      </w:r>
    </w:p>
    <w:p w14:paraId="43123FB0" w14:textId="77777777" w:rsidR="00932BAB" w:rsidRDefault="00404962">
      <w:pPr>
        <w:pStyle w:val="3"/>
        <w:pBdr>
          <w:top w:val="nil"/>
          <w:left w:val="nil"/>
          <w:bottom w:val="nil"/>
          <w:right w:val="nil"/>
          <w:between w:val="nil"/>
        </w:pBdr>
      </w:pPr>
      <w:bookmarkStart w:id="23" w:name="_Toc41663460"/>
      <w:r>
        <w:t>4.2.3. 探索的評価項目</w:t>
      </w:r>
      <w:bookmarkEnd w:id="23"/>
    </w:p>
    <w:p w14:paraId="2E222073" w14:textId="77777777" w:rsidR="00932BAB" w:rsidRDefault="00404962">
      <w:pPr>
        <w:pBdr>
          <w:top w:val="nil"/>
          <w:left w:val="nil"/>
          <w:bottom w:val="nil"/>
          <w:right w:val="nil"/>
          <w:between w:val="nil"/>
        </w:pBdr>
      </w:pPr>
      <w:r>
        <w:t>ゲノムDNAの保存</w:t>
      </w:r>
    </w:p>
    <w:p w14:paraId="6E43A9A0" w14:textId="77777777" w:rsidR="00932BAB" w:rsidRDefault="00404962">
      <w:pPr>
        <w:pStyle w:val="2"/>
        <w:pBdr>
          <w:top w:val="nil"/>
          <w:left w:val="nil"/>
          <w:bottom w:val="nil"/>
          <w:right w:val="nil"/>
          <w:between w:val="nil"/>
        </w:pBdr>
      </w:pPr>
      <w:bookmarkStart w:id="24" w:name="_Toc41663461"/>
      <w:r>
        <w:t>4.3. 目標登録症例数</w:t>
      </w:r>
      <w:bookmarkEnd w:id="24"/>
    </w:p>
    <w:p w14:paraId="34CF54C3" w14:textId="77777777" w:rsidR="00932BAB" w:rsidRDefault="00404962">
      <w:pPr>
        <w:pBdr>
          <w:top w:val="nil"/>
          <w:left w:val="nil"/>
          <w:bottom w:val="nil"/>
          <w:right w:val="nil"/>
          <w:between w:val="nil"/>
        </w:pBdr>
      </w:pPr>
      <w:r>
        <w:t>1,500例（ETが900例、PVが500例、</w:t>
      </w:r>
      <w:proofErr w:type="spellStart"/>
      <w:r>
        <w:t>prePMF</w:t>
      </w:r>
      <w:proofErr w:type="spellEnd"/>
      <w:r>
        <w:t>/PMFが100例）</w:t>
      </w:r>
    </w:p>
    <w:p w14:paraId="10F39D93" w14:textId="77777777" w:rsidR="00932BAB" w:rsidRDefault="00404962">
      <w:pPr>
        <w:pStyle w:val="2"/>
        <w:pBdr>
          <w:top w:val="nil"/>
          <w:left w:val="nil"/>
          <w:bottom w:val="nil"/>
          <w:right w:val="nil"/>
          <w:between w:val="nil"/>
        </w:pBdr>
      </w:pPr>
      <w:bookmarkStart w:id="25" w:name="_Toc41663462"/>
      <w:r>
        <w:t>4.4. 研究期間</w:t>
      </w:r>
      <w:bookmarkEnd w:id="25"/>
    </w:p>
    <w:p w14:paraId="6CF0D6FB" w14:textId="77777777" w:rsidR="00932BAB" w:rsidRDefault="00404962">
      <w:pPr>
        <w:pBdr>
          <w:top w:val="nil"/>
          <w:left w:val="nil"/>
          <w:bottom w:val="nil"/>
          <w:right w:val="nil"/>
          <w:between w:val="nil"/>
        </w:pBdr>
      </w:pPr>
      <w:r>
        <w:t>登録期間 7年 (2016年4月～2023年3月）</w:t>
      </w:r>
    </w:p>
    <w:p w14:paraId="6E745F6E" w14:textId="77777777" w:rsidR="00932BAB" w:rsidRDefault="00404962">
      <w:pPr>
        <w:pBdr>
          <w:top w:val="nil"/>
          <w:left w:val="nil"/>
          <w:bottom w:val="nil"/>
          <w:right w:val="nil"/>
          <w:between w:val="nil"/>
        </w:pBdr>
      </w:pPr>
      <w:r>
        <w:lastRenderedPageBreak/>
        <w:t>観察期間 10年（2033年3月まで）</w:t>
      </w:r>
    </w:p>
    <w:p w14:paraId="017DEFBB" w14:textId="77777777" w:rsidR="00932BAB" w:rsidRDefault="00404962">
      <w:pPr>
        <w:pStyle w:val="2"/>
        <w:pBdr>
          <w:top w:val="nil"/>
          <w:left w:val="nil"/>
          <w:bottom w:val="nil"/>
          <w:right w:val="nil"/>
          <w:between w:val="nil"/>
        </w:pBdr>
        <w:spacing w:line="335" w:lineRule="auto"/>
      </w:pPr>
      <w:bookmarkStart w:id="26" w:name="_Toc41663463"/>
      <w:r>
        <w:t>4.5. 被験者のリスクと利益</w:t>
      </w:r>
      <w:bookmarkEnd w:id="26"/>
    </w:p>
    <w:p w14:paraId="57629AA5" w14:textId="77777777" w:rsidR="00932BAB" w:rsidRDefault="00404962">
      <w:pPr>
        <w:pBdr>
          <w:top w:val="nil"/>
          <w:left w:val="nil"/>
          <w:bottom w:val="nil"/>
          <w:right w:val="nil"/>
          <w:between w:val="nil"/>
        </w:pBdr>
      </w:pPr>
      <w:r>
        <w:t>本研究に参加することによる被験者個人への直接的な利益は生じない。同意の得られた患者から、末梢血を7～10mL採取するが、日常診療のなかで通常行われる処置であり、合併症のリスクは極めて低い。出血、感染等の採血による合併症が起こった場合には適切に対処する。本研究では被験者を特定する情報（患者実名、自宅住所詳細、電話番号）は用いないが、研究の過程および研究成果を公表する際に個人が特定されることのないよう充分に注意する。なお、本研究では、被験者を特定し得る情報として、生年月日を用いるため、疾患登録システムでJSH疾患登録番号を付与するなど、ベースライン情報の漏洩のないように厳重に取り扱う。研究の成果は、将来の骨髄増殖性腫瘍の病態解明および実施診療の一助となり、有益となる可能性が大きい。</w:t>
      </w:r>
      <w:r>
        <w:br/>
      </w:r>
    </w:p>
    <w:p w14:paraId="7CD3913E" w14:textId="77777777" w:rsidR="00932BAB" w:rsidRDefault="00404962">
      <w:pPr>
        <w:pStyle w:val="1"/>
        <w:pBdr>
          <w:top w:val="nil"/>
          <w:left w:val="nil"/>
          <w:bottom w:val="nil"/>
          <w:right w:val="nil"/>
          <w:between w:val="nil"/>
        </w:pBdr>
      </w:pPr>
      <w:bookmarkStart w:id="27" w:name="_Toc41663464"/>
      <w:r>
        <w:t>5. 対象</w:t>
      </w:r>
      <w:bookmarkEnd w:id="27"/>
    </w:p>
    <w:p w14:paraId="5B77F301" w14:textId="77777777" w:rsidR="00932BAB" w:rsidRDefault="00404962">
      <w:pPr>
        <w:pStyle w:val="2"/>
        <w:pBdr>
          <w:top w:val="nil"/>
          <w:left w:val="nil"/>
          <w:bottom w:val="nil"/>
          <w:right w:val="nil"/>
          <w:between w:val="nil"/>
        </w:pBdr>
      </w:pPr>
      <w:bookmarkStart w:id="28" w:name="_Toc41663465"/>
      <w:r>
        <w:t>5.1. 対象患者</w:t>
      </w:r>
      <w:bookmarkEnd w:id="28"/>
    </w:p>
    <w:p w14:paraId="23B25464" w14:textId="77777777" w:rsidR="00932BAB" w:rsidRDefault="00404962">
      <w:pPr>
        <w:pBdr>
          <w:top w:val="nil"/>
          <w:left w:val="nil"/>
          <w:bottom w:val="nil"/>
          <w:right w:val="nil"/>
          <w:between w:val="nil"/>
        </w:pBdr>
      </w:pPr>
      <w:r>
        <w:t>WHO分類改訂第4版(2017)の診断基準に基づいて新たにMPN (PV、ET、</w:t>
      </w:r>
      <w:proofErr w:type="spellStart"/>
      <w:r>
        <w:t>prePMF</w:t>
      </w:r>
      <w:proofErr w:type="spellEnd"/>
      <w:r>
        <w:t>、PMF)と診断された患者</w:t>
      </w:r>
    </w:p>
    <w:p w14:paraId="0B5C50CE" w14:textId="77777777" w:rsidR="00932BAB" w:rsidRDefault="00404962">
      <w:pPr>
        <w:pStyle w:val="2"/>
        <w:pBdr>
          <w:top w:val="nil"/>
          <w:left w:val="nil"/>
          <w:bottom w:val="nil"/>
          <w:right w:val="nil"/>
          <w:between w:val="nil"/>
        </w:pBdr>
      </w:pPr>
      <w:bookmarkStart w:id="29" w:name="_Toc41663466"/>
      <w:r>
        <w:t>5.2. 選択基準</w:t>
      </w:r>
      <w:bookmarkEnd w:id="29"/>
    </w:p>
    <w:p w14:paraId="6F94A575" w14:textId="77777777" w:rsidR="00932BAB" w:rsidRDefault="00404962">
      <w:pPr>
        <w:pBdr>
          <w:top w:val="nil"/>
          <w:left w:val="nil"/>
          <w:bottom w:val="nil"/>
          <w:right w:val="nil"/>
          <w:between w:val="nil"/>
        </w:pBdr>
      </w:pPr>
      <w:r>
        <w:t>以下の規準を全て満たす患者とする</w:t>
      </w:r>
    </w:p>
    <w:p w14:paraId="349C634E" w14:textId="77777777" w:rsidR="00932BAB" w:rsidRDefault="00404962">
      <w:pPr>
        <w:pBdr>
          <w:top w:val="nil"/>
          <w:left w:val="nil"/>
          <w:bottom w:val="nil"/>
          <w:right w:val="nil"/>
          <w:between w:val="nil"/>
        </w:pBdr>
      </w:pPr>
      <w:r>
        <w:t xml:space="preserve">(1) WHO分類改訂第4版(2017)(4)の診断基準を満たす新規MPN症例 </w:t>
      </w:r>
    </w:p>
    <w:p w14:paraId="6E9A6D17" w14:textId="77777777" w:rsidR="00932BAB" w:rsidRDefault="00404962">
      <w:pPr>
        <w:pBdr>
          <w:top w:val="nil"/>
          <w:left w:val="nil"/>
          <w:bottom w:val="nil"/>
          <w:right w:val="nil"/>
          <w:between w:val="nil"/>
        </w:pBdr>
      </w:pPr>
      <w:r>
        <w:t>(2) 診断に際して骨髄生検を施行し、病理レポートが提出可能な症例</w:t>
      </w:r>
    </w:p>
    <w:p w14:paraId="35580FAE" w14:textId="77777777" w:rsidR="00932BAB" w:rsidRDefault="00404962">
      <w:pPr>
        <w:pBdr>
          <w:top w:val="nil"/>
          <w:left w:val="nil"/>
          <w:bottom w:val="nil"/>
          <w:right w:val="nil"/>
          <w:between w:val="nil"/>
        </w:pBdr>
      </w:pPr>
      <w:r>
        <w:t>(3) Ph1染色体陰性あるいはBCR-ABL融合遺伝子陰性のいずれかが確認されている症例</w:t>
      </w:r>
    </w:p>
    <w:p w14:paraId="0E5E57A9" w14:textId="77777777" w:rsidR="00932BAB" w:rsidRDefault="00404962">
      <w:pPr>
        <w:pBdr>
          <w:top w:val="nil"/>
          <w:left w:val="nil"/>
          <w:bottom w:val="nil"/>
          <w:right w:val="nil"/>
          <w:between w:val="nil"/>
        </w:pBdr>
      </w:pPr>
      <w:r>
        <w:t>(4) 本研究計画について十分に理解し、本人による同意が可能な患者</w:t>
      </w:r>
      <w:r>
        <w:br/>
        <w:t>(5) 同意取得時における年齢が満16歳以上の患者</w:t>
      </w:r>
    </w:p>
    <w:p w14:paraId="5455B2E1" w14:textId="77777777" w:rsidR="00932BAB" w:rsidRDefault="00404962">
      <w:pPr>
        <w:pStyle w:val="2"/>
        <w:pBdr>
          <w:top w:val="nil"/>
          <w:left w:val="nil"/>
          <w:bottom w:val="nil"/>
          <w:right w:val="nil"/>
          <w:between w:val="nil"/>
        </w:pBdr>
      </w:pPr>
      <w:bookmarkStart w:id="30" w:name="_Toc41663467"/>
      <w:r>
        <w:t>5.3. 除外基準</w:t>
      </w:r>
      <w:bookmarkEnd w:id="30"/>
    </w:p>
    <w:p w14:paraId="76BC3C53" w14:textId="77777777" w:rsidR="00932BAB" w:rsidRDefault="00404962">
      <w:pPr>
        <w:pBdr>
          <w:top w:val="nil"/>
          <w:left w:val="nil"/>
          <w:bottom w:val="nil"/>
          <w:right w:val="nil"/>
          <w:between w:val="nil"/>
        </w:pBdr>
      </w:pPr>
      <w:r>
        <w:t>(1) 骨髄スメア所見で、顆粒球系･赤芽球系の形態異常を認め、MDSが除外できない症例</w:t>
      </w:r>
    </w:p>
    <w:p w14:paraId="2E632D25" w14:textId="77777777" w:rsidR="00932BAB" w:rsidRDefault="00404962">
      <w:pPr>
        <w:pStyle w:val="2"/>
        <w:pBdr>
          <w:top w:val="nil"/>
          <w:left w:val="nil"/>
          <w:bottom w:val="nil"/>
          <w:right w:val="nil"/>
          <w:between w:val="nil"/>
        </w:pBdr>
      </w:pPr>
      <w:bookmarkStart w:id="31" w:name="_Toc41663468"/>
      <w:r>
        <w:t>5.4. 中止基準</w:t>
      </w:r>
      <w:bookmarkEnd w:id="31"/>
    </w:p>
    <w:p w14:paraId="2DC7BAFC" w14:textId="77777777" w:rsidR="00932BAB" w:rsidRDefault="00404962">
      <w:pPr>
        <w:pBdr>
          <w:top w:val="nil"/>
          <w:left w:val="nil"/>
          <w:bottom w:val="nil"/>
          <w:right w:val="nil"/>
          <w:between w:val="nil"/>
        </w:pBdr>
      </w:pPr>
      <w:r>
        <w:t>同意撤回があった場合</w:t>
      </w:r>
    </w:p>
    <w:p w14:paraId="625D2784" w14:textId="77777777" w:rsidR="00932BAB" w:rsidRDefault="00404962">
      <w:pPr>
        <w:pStyle w:val="2"/>
        <w:pBdr>
          <w:top w:val="nil"/>
          <w:left w:val="nil"/>
          <w:bottom w:val="nil"/>
          <w:right w:val="nil"/>
          <w:between w:val="nil"/>
        </w:pBdr>
      </w:pPr>
      <w:bookmarkStart w:id="32" w:name="_Toc41663469"/>
      <w:r>
        <w:lastRenderedPageBreak/>
        <w:t>5.5. 診断基準</w:t>
      </w:r>
      <w:bookmarkEnd w:id="32"/>
    </w:p>
    <w:p w14:paraId="2AC1E838" w14:textId="77777777" w:rsidR="00932BAB" w:rsidRDefault="00404962">
      <w:pPr>
        <w:pStyle w:val="3"/>
        <w:pBdr>
          <w:top w:val="nil"/>
          <w:left w:val="nil"/>
          <w:bottom w:val="nil"/>
          <w:right w:val="nil"/>
          <w:between w:val="nil"/>
        </w:pBdr>
      </w:pPr>
      <w:bookmarkStart w:id="33" w:name="_Toc41663470"/>
      <w:r>
        <w:t>5.5.1. WHO分類改訂第4版(2017)</w:t>
      </w:r>
      <w:bookmarkEnd w:id="33"/>
    </w:p>
    <w:p w14:paraId="6BF66A15" w14:textId="77777777" w:rsidR="00932BAB" w:rsidRDefault="00404962">
      <w:pPr>
        <w:pBdr>
          <w:top w:val="nil"/>
          <w:left w:val="nil"/>
          <w:bottom w:val="nil"/>
          <w:right w:val="nil"/>
          <w:between w:val="nil"/>
        </w:pBdr>
      </w:pPr>
      <w:r>
        <w:t>（1）PV</w:t>
      </w:r>
    </w:p>
    <w:p w14:paraId="67509B3E" w14:textId="77777777" w:rsidR="00932BAB" w:rsidRDefault="00404962">
      <w:pPr>
        <w:pBdr>
          <w:top w:val="nil"/>
          <w:left w:val="nil"/>
          <w:bottom w:val="nil"/>
          <w:right w:val="nil"/>
          <w:between w:val="nil"/>
        </w:pBdr>
      </w:pPr>
      <w:r>
        <w:t>大項目</w:t>
      </w:r>
    </w:p>
    <w:p w14:paraId="1A607DDB" w14:textId="77777777" w:rsidR="00932BAB" w:rsidRDefault="00404962">
      <w:pPr>
        <w:pBdr>
          <w:top w:val="nil"/>
          <w:left w:val="nil"/>
          <w:bottom w:val="nil"/>
          <w:right w:val="nil"/>
          <w:between w:val="nil"/>
        </w:pBdr>
      </w:pPr>
      <w:r>
        <w:t>1. 男性ではHb&gt;16.5g/dLあるいは</w:t>
      </w:r>
      <w:proofErr w:type="spellStart"/>
      <w:r>
        <w:t>Ht</w:t>
      </w:r>
      <w:proofErr w:type="spellEnd"/>
      <w:r>
        <w:t>&gt;49%、女性ではHb&gt;16.0g/dLあるいは</w:t>
      </w:r>
      <w:proofErr w:type="spellStart"/>
      <w:r>
        <w:t>Ht</w:t>
      </w:r>
      <w:proofErr w:type="spellEnd"/>
      <w:r>
        <w:t>&gt;48%、もしくは、赤血球量が平均正常予想値の25％を超える。</w:t>
      </w:r>
      <w:r>
        <w:br/>
        <w:t>2. 骨髄生検にて、赤芽球系、顆粒球系および巨核球系細胞の増殖と、大小さまざまな成熟巨核球を伴う汎過形成（年齢に比して）を認める。</w:t>
      </w:r>
      <w:r>
        <w:br/>
        <w:t xml:space="preserve">3. </w:t>
      </w:r>
      <w:r>
        <w:rPr>
          <w:i/>
        </w:rPr>
        <w:t>JAK2V617F</w:t>
      </w:r>
      <w:r>
        <w:t>変異、または</w:t>
      </w:r>
      <w:r>
        <w:rPr>
          <w:i/>
        </w:rPr>
        <w:t>JAK2 exon12</w:t>
      </w:r>
      <w:r>
        <w:t>変異が認められる。</w:t>
      </w:r>
      <w:r>
        <w:br/>
        <w:t>小項目</w:t>
      </w:r>
      <w:r>
        <w:br/>
        <w:t>1. 血清エリスロポエチンの低下。</w:t>
      </w:r>
      <w:r>
        <w:br/>
        <w:t>大項目を3つすべて満たすか、大項目１および２と小項目を満たす。</w:t>
      </w:r>
      <w:r>
        <w:br/>
        <w:t>注：大項目２の骨髄生検は、持続する赤血球増加（男性でHb&gt;18.5g/dLあるいは</w:t>
      </w:r>
      <w:proofErr w:type="spellStart"/>
      <w:r>
        <w:t>Ht</w:t>
      </w:r>
      <w:proofErr w:type="spellEnd"/>
      <w:r>
        <w:t>&gt;55.5%、女性でHb&gt;16.5g/dLあるいは</w:t>
      </w:r>
      <w:proofErr w:type="spellStart"/>
      <w:r>
        <w:t>Ht</w:t>
      </w:r>
      <w:proofErr w:type="spellEnd"/>
      <w:r>
        <w: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r>
        <w:br/>
      </w:r>
    </w:p>
    <w:p w14:paraId="02C8F65B" w14:textId="77777777" w:rsidR="00932BAB" w:rsidRDefault="00404962">
      <w:pPr>
        <w:pBdr>
          <w:top w:val="nil"/>
          <w:left w:val="nil"/>
          <w:bottom w:val="nil"/>
          <w:right w:val="nil"/>
          <w:between w:val="nil"/>
        </w:pBdr>
      </w:pPr>
      <w:r>
        <w:t>(2) ET</w:t>
      </w:r>
    </w:p>
    <w:p w14:paraId="729FB295" w14:textId="77777777" w:rsidR="00932BAB" w:rsidRDefault="00404962">
      <w:pPr>
        <w:pBdr>
          <w:top w:val="nil"/>
          <w:left w:val="nil"/>
          <w:bottom w:val="nil"/>
          <w:right w:val="nil"/>
          <w:between w:val="nil"/>
        </w:pBdr>
      </w:pPr>
      <w:r>
        <w:t>大項目</w:t>
      </w:r>
    </w:p>
    <w:p w14:paraId="739300CE" w14:textId="77777777" w:rsidR="00932BAB" w:rsidRDefault="00404962">
      <w:pPr>
        <w:pBdr>
          <w:top w:val="nil"/>
          <w:left w:val="nil"/>
          <w:bottom w:val="nil"/>
          <w:right w:val="nil"/>
          <w:between w:val="nil"/>
        </w:pBdr>
      </w:pPr>
      <w:r>
        <w:t>1. 血小板数≧45万以上</w:t>
      </w:r>
    </w:p>
    <w:p w14:paraId="6992C75C" w14:textId="77777777" w:rsidR="00932BAB" w:rsidRDefault="00404962">
      <w:pPr>
        <w:pBdr>
          <w:top w:val="nil"/>
          <w:left w:val="nil"/>
          <w:bottom w:val="nil"/>
          <w:right w:val="nil"/>
          <w:between w:val="nil"/>
        </w:pBdr>
      </w:pPr>
      <w: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br/>
        <w:t xml:space="preserve">3. </w:t>
      </w:r>
      <w:r>
        <w:rPr>
          <w:i/>
        </w:rPr>
        <w:t>BCR-ABL</w:t>
      </w:r>
      <w:r>
        <w:t>陽性CML、PV、PMF、MDSや他の骨髄系腫瘍のWHO基準をみたさないこと。</w:t>
      </w:r>
      <w:r>
        <w:br/>
        <w:t xml:space="preserve">4. </w:t>
      </w:r>
      <w:r>
        <w:rPr>
          <w:i/>
        </w:rPr>
        <w:t>JAK2、CALR、MPL</w:t>
      </w:r>
      <w:r>
        <w:t>いずれかの遺伝子変異を認める。</w:t>
      </w:r>
      <w:r>
        <w:br/>
        <w:t>小項目</w:t>
      </w:r>
      <w:r>
        <w:br/>
        <w:t>1. 染色体異常などのクローナルマーカーが存在、あるいは、反応性血小板増加症の所見がないこと。</w:t>
      </w:r>
      <w:r>
        <w:br/>
        <w:t>大項目を4つすべて満たすか、大項目１-3すべてと小項目を満たす。</w:t>
      </w:r>
      <w:r>
        <w:br/>
      </w:r>
    </w:p>
    <w:p w14:paraId="3EF6FD3F" w14:textId="77777777" w:rsidR="00932BAB" w:rsidRDefault="00404962">
      <w:pPr>
        <w:pBdr>
          <w:top w:val="nil"/>
          <w:left w:val="nil"/>
          <w:bottom w:val="nil"/>
          <w:right w:val="nil"/>
          <w:between w:val="nil"/>
        </w:pBdr>
      </w:pPr>
      <w:r>
        <w:lastRenderedPageBreak/>
        <w:t xml:space="preserve">(3) </w:t>
      </w:r>
      <w:proofErr w:type="spellStart"/>
      <w:r>
        <w:t>prePMF</w:t>
      </w:r>
      <w:proofErr w:type="spellEnd"/>
      <w:r>
        <w:br/>
        <w:t>大項目</w:t>
      </w:r>
      <w:r>
        <w:br/>
        <w:t>１．巨核球の増殖と異形成が存在するが、グレード1をこえる細網線維の増生は伴わない。年齢に比して骨髄の細胞数の増加を認め、顆粒球系細胞の増殖としばしば赤芽球系細胞の減少を伴う。</w:t>
      </w:r>
      <w:r>
        <w:br/>
        <w:t>２．</w:t>
      </w:r>
      <w:r>
        <w:rPr>
          <w:i/>
        </w:rPr>
        <w:t>BCR-ABL</w:t>
      </w:r>
      <w:r>
        <w:t>陽性CML、PV、ET、MDSや他の骨髄性腫瘍のWHO基準をみたさないこと。</w:t>
      </w:r>
      <w:r>
        <w:br/>
        <w:t>３．</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b．白血球数≧11,000/</w:t>
      </w:r>
      <w:proofErr w:type="spellStart"/>
      <w:r>
        <w:t>μL</w:t>
      </w:r>
      <w:proofErr w:type="spellEnd"/>
      <w:r>
        <w:br/>
        <w:t>c．触知可能な脾腫がある</w:t>
      </w:r>
      <w:r>
        <w:br/>
        <w:t>d．血清LDHの上昇</w:t>
      </w:r>
      <w:r>
        <w:br/>
        <w:t>大項目３つすべてと小項目を1つ以上満たす。</w:t>
      </w:r>
      <w:r>
        <w:b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r>
        <w:br/>
      </w:r>
      <w:r>
        <w:br/>
        <w:t>(4) PMF</w:t>
      </w:r>
      <w:r>
        <w:br/>
        <w:t>大項目</w:t>
      </w:r>
      <w:r>
        <w:br/>
        <w:t>1. 巨核球の増加と異形成が認められる。通常は、細網線維もしくはコラーゲン線維の増生（グレード２，３）を伴う。</w:t>
      </w:r>
      <w:r>
        <w:br/>
        <w:t xml:space="preserve">2. </w:t>
      </w:r>
      <w:r>
        <w:rPr>
          <w:i/>
        </w:rPr>
        <w:t>BCR-ABL</w:t>
      </w:r>
      <w:r>
        <w:t>陽性CML、PV、ET、MDSや他の骨髄系腫瘍のWHO基準をみたさないこと。</w:t>
      </w:r>
      <w:r>
        <w:br/>
        <w:t xml:space="preserve">3. </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r>
      <w:r>
        <w:lastRenderedPageBreak/>
        <w:t>a．併存症によらない貧血</w:t>
      </w:r>
      <w:r>
        <w:br/>
        <w:t>b．白血球数≧11,000/</w:t>
      </w:r>
      <w:proofErr w:type="spellStart"/>
      <w:r>
        <w:t>μL</w:t>
      </w:r>
      <w:proofErr w:type="spellEnd"/>
      <w:r>
        <w:br/>
        <w:t>c．触知可能な脾腫がある</w:t>
      </w:r>
      <w:r>
        <w:br/>
        <w:t>d．血清LDHの上昇</w:t>
      </w:r>
      <w:r>
        <w:br/>
        <w:t>e．白赤芽球症</w:t>
      </w:r>
      <w:r>
        <w:br/>
        <w:t>大項目3つすべてと小項目を1つ以上満たす。</w:t>
      </w:r>
    </w:p>
    <w:p w14:paraId="245E3826" w14:textId="77777777" w:rsidR="00932BAB" w:rsidRDefault="00404962">
      <w:pPr>
        <w:pBdr>
          <w:top w:val="nil"/>
          <w:left w:val="nil"/>
          <w:bottom w:val="nil"/>
          <w:right w:val="nil"/>
          <w:between w:val="nil"/>
        </w:pBdr>
      </w:pPr>
      <w: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p>
    <w:p w14:paraId="4D9CD09D" w14:textId="77777777" w:rsidR="00932BAB" w:rsidRDefault="00404962">
      <w:pPr>
        <w:pStyle w:val="3"/>
        <w:pBdr>
          <w:top w:val="nil"/>
          <w:left w:val="nil"/>
          <w:bottom w:val="nil"/>
          <w:right w:val="nil"/>
          <w:between w:val="nil"/>
        </w:pBdr>
      </w:pPr>
      <w:bookmarkStart w:id="34" w:name="_Toc41663471"/>
      <w:r>
        <w:t>5.5.2. 遺伝子変異検査</w:t>
      </w:r>
      <w:bookmarkEnd w:id="34"/>
    </w:p>
    <w:p w14:paraId="13FBE377" w14:textId="77777777" w:rsidR="00932BAB" w:rsidRDefault="00404962">
      <w:pPr>
        <w:pBdr>
          <w:top w:val="nil"/>
          <w:left w:val="nil"/>
          <w:bottom w:val="nil"/>
          <w:right w:val="nil"/>
          <w:between w:val="nil"/>
        </w:pBdr>
      </w:pPr>
      <w:r>
        <w:t>診断を目的とする</w:t>
      </w:r>
      <w:r>
        <w:rPr>
          <w:i/>
        </w:rPr>
        <w:t>JAK2V617F</w:t>
      </w:r>
      <w:r>
        <w:t>変異、</w:t>
      </w:r>
      <w:r>
        <w:rPr>
          <w:i/>
        </w:rPr>
        <w:t>JAK2 exon12</w:t>
      </w:r>
      <w:r>
        <w:t>変異、</w:t>
      </w:r>
      <w:r>
        <w:rPr>
          <w:i/>
        </w:rPr>
        <w:t>MPL</w:t>
      </w:r>
      <w:r>
        <w:t>変異、</w:t>
      </w:r>
      <w:r>
        <w:rPr>
          <w:i/>
        </w:rPr>
        <w:t>CALR</w:t>
      </w:r>
      <w:r>
        <w:t>変異の検索は，各施設にて施行する。その際、検査方法は各施設の判断に委ねる。なお、診断を目的とするため、診断が確定すれば、</w:t>
      </w:r>
      <w:r>
        <w:rPr>
          <w:i/>
        </w:rPr>
        <w:t>JAK2V617F</w:t>
      </w:r>
      <w:r>
        <w:t>、</w:t>
      </w:r>
      <w:r>
        <w:rPr>
          <w:i/>
        </w:rPr>
        <w:t>JAK2 exon12</w:t>
      </w:r>
      <w:r>
        <w:t>、</w:t>
      </w:r>
      <w:r>
        <w:rPr>
          <w:i/>
        </w:rPr>
        <w:t>MPL</w:t>
      </w:r>
      <w:r>
        <w:t>、</w:t>
      </w:r>
      <w:r>
        <w:rPr>
          <w:i/>
        </w:rPr>
        <w:t>CALR</w:t>
      </w:r>
      <w:r>
        <w:t>すべての遺伝子変異の検査は必要としない。なお、遺伝子変異中央検査機関（11.7. 中央判定機関）にて他施設の遺伝子検査の受け入れが可能である。</w:t>
      </w:r>
    </w:p>
    <w:p w14:paraId="41520A32" w14:textId="77777777" w:rsidR="00932BAB" w:rsidRDefault="00404962">
      <w:pPr>
        <w:pStyle w:val="1"/>
        <w:pBdr>
          <w:top w:val="nil"/>
          <w:left w:val="nil"/>
          <w:bottom w:val="nil"/>
          <w:right w:val="nil"/>
          <w:between w:val="nil"/>
        </w:pBdr>
      </w:pPr>
      <w:bookmarkStart w:id="35" w:name="_Toc41663472"/>
      <w:r>
        <w:t>6. 手順</w:t>
      </w:r>
      <w:bookmarkEnd w:id="35"/>
    </w:p>
    <w:p w14:paraId="035E0253" w14:textId="77777777" w:rsidR="00932BAB" w:rsidRDefault="00404962">
      <w:pPr>
        <w:pStyle w:val="2"/>
        <w:pBdr>
          <w:top w:val="nil"/>
          <w:left w:val="nil"/>
          <w:bottom w:val="nil"/>
          <w:right w:val="nil"/>
          <w:between w:val="nil"/>
        </w:pBdr>
      </w:pPr>
      <w:bookmarkStart w:id="36" w:name="_Toc41663473"/>
      <w:r>
        <w:t>6.1. スケジュール</w:t>
      </w:r>
      <w:bookmarkEnd w:id="36"/>
    </w:p>
    <w:p w14:paraId="488BDBAE" w14:textId="77777777" w:rsidR="00932BAB" w:rsidRDefault="00404962">
      <w:pPr>
        <w:pBdr>
          <w:top w:val="nil"/>
          <w:left w:val="nil"/>
          <w:bottom w:val="nil"/>
          <w:right w:val="nil"/>
          <w:between w:val="nil"/>
        </w:pBdr>
      </w:pPr>
      <w:r>
        <w:t>(1) 本研究における役割と責任については「11. 実施体制」を参照。</w:t>
      </w:r>
      <w:r>
        <w:br/>
        <w:t>(2) 患者に別添説明文書に基づき説明を行った上で、本研究への参加について、文書にて同意を得る。</w:t>
      </w:r>
    </w:p>
    <w:p w14:paraId="38777E86" w14:textId="77777777" w:rsidR="00932BAB" w:rsidRDefault="00404962">
      <w:pPr>
        <w:pBdr>
          <w:top w:val="nil"/>
          <w:left w:val="nil"/>
          <w:bottom w:val="nil"/>
          <w:right w:val="nil"/>
          <w:between w:val="nil"/>
        </w:pBdr>
      </w:pPr>
      <w:r>
        <w:rPr>
          <w:noProof/>
        </w:rPr>
        <w:lastRenderedPageBreak/>
        <w:drawing>
          <wp:inline distT="114300" distB="114300" distL="114300" distR="114300" wp14:anchorId="4F5816A9" wp14:editId="016A4311">
            <wp:extent cx="5731200" cy="3213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31200" cy="3213100"/>
                    </a:xfrm>
                    <a:prstGeom prst="rect">
                      <a:avLst/>
                    </a:prstGeom>
                    <a:ln/>
                  </pic:spPr>
                </pic:pic>
              </a:graphicData>
            </a:graphic>
          </wp:inline>
        </w:drawing>
      </w:r>
    </w:p>
    <w:p w14:paraId="5B3DAC20" w14:textId="77777777" w:rsidR="00932BAB" w:rsidRDefault="00404962">
      <w:pPr>
        <w:pBdr>
          <w:top w:val="nil"/>
          <w:left w:val="nil"/>
          <w:bottom w:val="nil"/>
          <w:right w:val="nil"/>
          <w:between w:val="nil"/>
        </w:pBdr>
      </w:pPr>
      <w:r>
        <w:t>(3) 患者がすべての適格基準を満たすと判断した時点で、研究責任者又は研究分担者は、EDC (Electronic Data Capture) システムを用いて症例登録を行う。症例登録時にMPN-15症例登録番号が発番され、以降のデータセンターとのやりとりには個人情報を用いず、発番された症例登録番号を用いる。EDCシステムへのアクセスには、日本血液学会専門医の資格をもつ研究責任者が、データセンターへ施設登録を行うとともに、研究分担者ならびに研究責任者が指名する入力補助者の登録を行い、個人認証アカウントの取得が必要である。オンラインシステムへのアクセスは、そのアカウントを用いて行われる。</w:t>
      </w:r>
      <w:r>
        <w:br/>
        <w:t>(4) 症例登録時は、下記のベースライン情報を、診療録より取得し、EDCシステムにて入力する。すべてのデータは、送信時に暗号化される。</w:t>
      </w:r>
      <w:r>
        <w:br/>
        <w:t xml:space="preserve">　　氏名のイニシャル、カルテ番号</w:t>
      </w:r>
      <w:r>
        <w:br/>
        <w:t xml:space="preserve">　　性別、生年月日</w:t>
      </w:r>
      <w:r>
        <w:br/>
        <w:t xml:space="preserve">　　診断日、診断名</w:t>
      </w:r>
      <w:r>
        <w:br/>
        <w:t xml:space="preserve">　　検査値、既往歴、合併症、自覚症状評価</w:t>
      </w:r>
      <w:r>
        <w:br/>
        <w:t>氏名のイニシャル、カルテ番号、生年月日は大規模コホート研究において重複登録を防ぐために必要である。イニシャル、カルテ番号は重複登録チェックのみに用いられ、解析データには含まれない。</w:t>
      </w:r>
      <w:r>
        <w:br/>
        <w:t>(5) 本研究の主旨を理解し、末梢血血液細胞の提供に同意された被験者から、日常診療で行う場合と同様な方法で、7～10mLの末梢血を採取する。採取した末梢血は、試料保管施設に送付する。試料保管施設では、採取した末梢血全量からDNAを抽出し、研究期間の間、凍結保管を行う。本研究では、DNAの保存のみ行い、遺伝子解析は行わない。</w:t>
      </w:r>
      <w:r>
        <w:br/>
      </w:r>
      <w:r>
        <w:lastRenderedPageBreak/>
        <w:t>(6) 骨髄生検の病理結果報告書（病理所見、及び骨髄線維化のグレード評価）、および、染色体核型の検査結果を匿名化、MPN-15症例登録番号を記載の上、中央判定機関にFAX送信又は、郵送で送付する。いずれの検査もMPNの日常診療で行われるもので、検査結果には個人を特定できる情報は含まない。</w:t>
      </w:r>
      <w:r>
        <w:br/>
        <w:t>(7) 登録後、予後、転帰、血栓症・出血性イベント、白血病への移行、および二次性骨髄線維症、真性多血症への移行について、EDCシステムにて入力する。観察期間中は、1年ごとに年1回治療状況について入力する。</w:t>
      </w:r>
      <w:r>
        <w:br/>
        <w:t>(8) データセンターにより中央モニタリングを施行し、結果報告を年1回行う。第三者監査は行わない。</w:t>
      </w:r>
      <w:r>
        <w:br/>
        <w:t>(9) 本研究の概要は、大学病院医療情報ネットワーク研究センターの臨床試験登録システム（UMIN-CTR）に登録し、研究計画書の変更及び研究の進捗に応じて適宜更新する。</w:t>
      </w:r>
      <w:r>
        <w:br/>
        <w:t>(10) 登録期間終了後、ベースライン（診断時）の解析を行う。ベースラインでは、わが国におけるMPNの臨床像を明らかにするために、末梢血血液検査、脾腫の頻度、全身症状のスコア、診断前もしくは診断時の血栓性･出血性イベントの既往の頻度、生活歴、既往歴、遺伝子変異 (</w:t>
      </w:r>
      <w:r>
        <w:rPr>
          <w:i/>
        </w:rPr>
        <w:t>JAK2V617F, JAK2 exon12, MPL, CALR</w:t>
      </w:r>
      <w:r>
        <w:t>）の頻度について解析を行う。また、登録期間終了時に、わが国における治療実態把握のため、MPN治療方法別の解析も行い、経過中に使用された治療薬について使用状況を集計する。その後、わが国におけるMPNの予後を明らかにするために、登録期間終了より5年目で主要評価項目の生存曲線とリスク分類別の生存曲線を推定し、登録期間終了より10年目に最終解析を行い、研究成果を公表する。</w:t>
      </w:r>
    </w:p>
    <w:p w14:paraId="68013278" w14:textId="77777777" w:rsidR="00932BAB" w:rsidRDefault="00404962">
      <w:pPr>
        <w:pStyle w:val="1"/>
        <w:pBdr>
          <w:top w:val="nil"/>
          <w:left w:val="nil"/>
          <w:bottom w:val="nil"/>
          <w:right w:val="nil"/>
          <w:between w:val="nil"/>
        </w:pBdr>
      </w:pPr>
      <w:bookmarkStart w:id="37" w:name="_Toc41663474"/>
      <w:r>
        <w:t>7. 評価</w:t>
      </w:r>
      <w:bookmarkEnd w:id="37"/>
    </w:p>
    <w:p w14:paraId="10FA268C" w14:textId="77777777" w:rsidR="00932BAB" w:rsidRDefault="00404962">
      <w:pPr>
        <w:pBdr>
          <w:top w:val="nil"/>
          <w:left w:val="nil"/>
          <w:bottom w:val="nil"/>
          <w:right w:val="nil"/>
          <w:between w:val="nil"/>
        </w:pBdr>
      </w:pPr>
      <w:r>
        <w:t>主要評価項目：全生存率　Overall Survival Rate（OS）</w:t>
      </w:r>
      <w:r>
        <w:br/>
        <w:t>副次評価項目：血栓症・出血性イベントの発症、白血病への移行、二次性骨髄線維症への移行、真性多血症への移行、二次発がん、MPNにおける自覚症状の評価MPN-SAF TSS (Myeloproliferative Neoplasm Symptom Assessment Form Total Symptom Score)</w:t>
      </w:r>
      <w:r>
        <w:br/>
        <w:t>探索的評価項目：ゲノムDNAの保存</w:t>
      </w:r>
    </w:p>
    <w:p w14:paraId="67A5937C" w14:textId="77777777" w:rsidR="00932BAB" w:rsidRDefault="00404962">
      <w:pPr>
        <w:pStyle w:val="2"/>
        <w:pBdr>
          <w:top w:val="nil"/>
          <w:left w:val="nil"/>
          <w:bottom w:val="nil"/>
          <w:right w:val="nil"/>
          <w:between w:val="nil"/>
        </w:pBdr>
      </w:pPr>
      <w:bookmarkStart w:id="38" w:name="_Toc41663475"/>
      <w:r>
        <w:t>7.1. 主要評価項目</w:t>
      </w:r>
      <w:bookmarkEnd w:id="38"/>
    </w:p>
    <w:p w14:paraId="5617F8F4" w14:textId="77777777" w:rsidR="00932BAB" w:rsidRDefault="00404962">
      <w:pPr>
        <w:pBdr>
          <w:top w:val="nil"/>
          <w:left w:val="nil"/>
          <w:bottom w:val="nil"/>
          <w:right w:val="nil"/>
          <w:between w:val="nil"/>
        </w:pBdr>
      </w:pPr>
      <w:r>
        <w:t>全生存期間　Overall Survival（OS）</w:t>
      </w:r>
    </w:p>
    <w:p w14:paraId="70B67A9C" w14:textId="77777777" w:rsidR="00932BAB" w:rsidRDefault="00404962">
      <w:pPr>
        <w:pBdr>
          <w:top w:val="nil"/>
          <w:left w:val="nil"/>
          <w:bottom w:val="nil"/>
          <w:right w:val="nil"/>
          <w:between w:val="nil"/>
        </w:pBdr>
      </w:pPr>
      <w:r>
        <w:t>起算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14:paraId="238AA7F0" w14:textId="77777777" w:rsidR="00932BAB" w:rsidRDefault="00404962">
      <w:pPr>
        <w:pStyle w:val="2"/>
        <w:pBdr>
          <w:top w:val="nil"/>
          <w:left w:val="nil"/>
          <w:bottom w:val="nil"/>
          <w:right w:val="nil"/>
          <w:between w:val="nil"/>
        </w:pBdr>
      </w:pPr>
      <w:bookmarkStart w:id="39" w:name="_Toc41663476"/>
      <w:r>
        <w:lastRenderedPageBreak/>
        <w:t>7.2. 副次評価項目</w:t>
      </w:r>
      <w:bookmarkEnd w:id="39"/>
    </w:p>
    <w:p w14:paraId="19596002" w14:textId="77777777" w:rsidR="00932BAB" w:rsidRDefault="00404962">
      <w:pPr>
        <w:pStyle w:val="3"/>
        <w:pBdr>
          <w:top w:val="nil"/>
          <w:left w:val="nil"/>
          <w:bottom w:val="nil"/>
          <w:right w:val="nil"/>
          <w:between w:val="nil"/>
        </w:pBdr>
      </w:pPr>
      <w:bookmarkStart w:id="40" w:name="_Toc41663477"/>
      <w:r>
        <w:t>7.2.1. 血栓症・出血性イベントの発症</w:t>
      </w:r>
      <w:bookmarkEnd w:id="40"/>
    </w:p>
    <w:p w14:paraId="14C4DA96" w14:textId="77777777" w:rsidR="00932BAB" w:rsidRDefault="00404962">
      <w:pPr>
        <w:pBdr>
          <w:top w:val="nil"/>
          <w:left w:val="nil"/>
          <w:bottom w:val="nil"/>
          <w:right w:val="nil"/>
          <w:between w:val="nil"/>
        </w:pBdr>
      </w:pPr>
      <w:r>
        <w:t>起算日から以下のイベントのいずれかが発症するまでの期間。</w:t>
      </w:r>
    </w:p>
    <w:p w14:paraId="5F026643" w14:textId="77777777" w:rsidR="00932BAB" w:rsidRDefault="00932BAB">
      <w:pPr>
        <w:pBdr>
          <w:top w:val="nil"/>
          <w:left w:val="nil"/>
          <w:bottom w:val="nil"/>
          <w:right w:val="nil"/>
          <w:between w:val="nil"/>
        </w:pBdr>
      </w:pPr>
    </w:p>
    <w:p w14:paraId="7A19F3E6" w14:textId="77777777" w:rsidR="00932BAB" w:rsidRDefault="00404962">
      <w:pPr>
        <w:pBdr>
          <w:top w:val="nil"/>
          <w:left w:val="nil"/>
          <w:bottom w:val="nil"/>
          <w:right w:val="nil"/>
          <w:between w:val="nil"/>
        </w:pBdr>
      </w:pPr>
      <w:r>
        <w:t>血栓性イベント</w:t>
      </w:r>
    </w:p>
    <w:p w14:paraId="50AEBD68" w14:textId="77777777" w:rsidR="00932BAB" w:rsidRDefault="00404962">
      <w:pPr>
        <w:pBdr>
          <w:top w:val="nil"/>
          <w:left w:val="nil"/>
          <w:bottom w:val="nil"/>
          <w:right w:val="nil"/>
          <w:between w:val="nil"/>
        </w:pBdr>
      </w:pPr>
      <w:r>
        <w:t>脳卒中・一過性脳虚血発作・心筋梗塞・狭心症・末梢閉塞性動脈疾患・肢端紅痛症・深部静脈血栓症・肺塞栓症</w:t>
      </w:r>
    </w:p>
    <w:p w14:paraId="5AA52C8D" w14:textId="77777777" w:rsidR="00932BAB" w:rsidRDefault="00932BAB">
      <w:pPr>
        <w:pBdr>
          <w:top w:val="nil"/>
          <w:left w:val="nil"/>
          <w:bottom w:val="nil"/>
          <w:right w:val="nil"/>
          <w:between w:val="nil"/>
        </w:pBdr>
      </w:pPr>
    </w:p>
    <w:p w14:paraId="0DAAFB09" w14:textId="77777777" w:rsidR="00932BAB" w:rsidRDefault="00404962">
      <w:pPr>
        <w:pBdr>
          <w:top w:val="nil"/>
          <w:left w:val="nil"/>
          <w:bottom w:val="nil"/>
          <w:right w:val="nil"/>
          <w:between w:val="nil"/>
        </w:pBdr>
      </w:pPr>
      <w:r>
        <w:t>出血性イベント</w:t>
      </w:r>
    </w:p>
    <w:p w14:paraId="736D4BA1" w14:textId="77777777" w:rsidR="00932BAB" w:rsidRDefault="00404962">
      <w:pPr>
        <w:pBdr>
          <w:top w:val="nil"/>
          <w:left w:val="nil"/>
          <w:bottom w:val="nil"/>
          <w:right w:val="nil"/>
          <w:between w:val="nil"/>
        </w:pBdr>
      </w:pPr>
      <w:r>
        <w:t>脳出血、消化管出血・血尿・粘膜出血（口腔内・鼻粘膜）</w:t>
      </w:r>
    </w:p>
    <w:p w14:paraId="42FB44A4" w14:textId="77777777" w:rsidR="00932BAB" w:rsidRDefault="00404962">
      <w:pPr>
        <w:pStyle w:val="3"/>
        <w:pBdr>
          <w:top w:val="nil"/>
          <w:left w:val="nil"/>
          <w:bottom w:val="nil"/>
          <w:right w:val="nil"/>
          <w:between w:val="nil"/>
        </w:pBdr>
      </w:pPr>
      <w:bookmarkStart w:id="41" w:name="_Toc41663478"/>
      <w:r>
        <w:t>7.2.2. 白血病への移行</w:t>
      </w:r>
      <w:bookmarkEnd w:id="41"/>
    </w:p>
    <w:p w14:paraId="3C8529CF" w14:textId="77777777" w:rsidR="00932BAB" w:rsidRDefault="00404962">
      <w:pPr>
        <w:pBdr>
          <w:top w:val="nil"/>
          <w:left w:val="nil"/>
          <w:bottom w:val="nil"/>
          <w:right w:val="nil"/>
          <w:between w:val="nil"/>
        </w:pBdr>
      </w:pPr>
      <w:r>
        <w:t>MPNの経過中に、末梢血あるいは骨髄中の芽球が20％を超えて増加した場合、白血病への移行と定義する。</w:t>
      </w:r>
    </w:p>
    <w:p w14:paraId="5BA1C90F" w14:textId="77777777" w:rsidR="00932BAB" w:rsidRDefault="00404962">
      <w:pPr>
        <w:pStyle w:val="3"/>
        <w:pBdr>
          <w:top w:val="nil"/>
          <w:left w:val="nil"/>
          <w:bottom w:val="nil"/>
          <w:right w:val="nil"/>
          <w:between w:val="nil"/>
        </w:pBdr>
      </w:pPr>
      <w:bookmarkStart w:id="42" w:name="_Toc41663479"/>
      <w:r>
        <w:t>7.2.3. 二次性骨髄線維症への移行</w:t>
      </w:r>
      <w:bookmarkEnd w:id="42"/>
    </w:p>
    <w:p w14:paraId="68AB1CA3" w14:textId="77777777" w:rsidR="00932BAB" w:rsidRDefault="00404962">
      <w:pPr>
        <w:pBdr>
          <w:top w:val="nil"/>
          <w:left w:val="nil"/>
          <w:bottom w:val="nil"/>
          <w:right w:val="nil"/>
          <w:between w:val="nil"/>
        </w:pBdr>
      </w:pPr>
      <w:r>
        <w:t>(1) PVからの二次性骨髄線維症への移行診断基準</w:t>
      </w:r>
    </w:p>
    <w:p w14:paraId="07769167" w14:textId="77777777" w:rsidR="00932BAB" w:rsidRDefault="00404962">
      <w:pPr>
        <w:pBdr>
          <w:top w:val="nil"/>
          <w:left w:val="nil"/>
          <w:bottom w:val="nil"/>
          <w:right w:val="nil"/>
          <w:between w:val="nil"/>
        </w:pBdr>
      </w:pPr>
      <w:r>
        <w:t>＜必須項目＞</w:t>
      </w:r>
    </w:p>
    <w:p w14:paraId="6AB4DD61" w14:textId="77777777" w:rsidR="00932BAB" w:rsidRDefault="00404962">
      <w:pPr>
        <w:pBdr>
          <w:top w:val="nil"/>
          <w:left w:val="nil"/>
          <w:bottom w:val="nil"/>
          <w:right w:val="nil"/>
          <w:between w:val="nil"/>
        </w:pBdr>
      </w:pPr>
      <w:r>
        <w:t>1.以前にWHO分類でPVと診断されている</w:t>
      </w:r>
    </w:p>
    <w:p w14:paraId="379DBE96" w14:textId="77777777" w:rsidR="00932BAB" w:rsidRDefault="00404962">
      <w:pPr>
        <w:pBdr>
          <w:top w:val="nil"/>
          <w:left w:val="nil"/>
          <w:bottom w:val="nil"/>
          <w:right w:val="nil"/>
          <w:between w:val="nil"/>
        </w:pBdr>
      </w:pPr>
      <w:r>
        <w:t>2.grade 2-3 (0-3 スケールにて）の骨髄線維化がみられる</w:t>
      </w:r>
    </w:p>
    <w:p w14:paraId="39A54CFF" w14:textId="77777777" w:rsidR="00932BAB" w:rsidRDefault="00404962">
      <w:pPr>
        <w:pBdr>
          <w:top w:val="nil"/>
          <w:left w:val="nil"/>
          <w:bottom w:val="nil"/>
          <w:right w:val="nil"/>
          <w:between w:val="nil"/>
        </w:pBdr>
      </w:pPr>
      <w:r>
        <w:t>＜付加的項目(2項目を要する)＞</w:t>
      </w:r>
    </w:p>
    <w:p w14:paraId="15879793" w14:textId="77777777" w:rsidR="00932BAB" w:rsidRDefault="00404962">
      <w:pPr>
        <w:pBdr>
          <w:top w:val="nil"/>
          <w:left w:val="nil"/>
          <w:bottom w:val="nil"/>
          <w:right w:val="nil"/>
          <w:between w:val="nil"/>
        </w:pBdr>
      </w:pPr>
      <w:r>
        <w:t>1.貧血がある、あるいは抗癌薬を投与されていないにもかかわらず潟血の必要がない，あるいは抗癌薬投与の必要がない</w:t>
      </w:r>
    </w:p>
    <w:p w14:paraId="0DCE9A14" w14:textId="77777777" w:rsidR="00932BAB" w:rsidRDefault="00404962">
      <w:pPr>
        <w:pBdr>
          <w:top w:val="nil"/>
          <w:left w:val="nil"/>
          <w:bottom w:val="nil"/>
          <w:right w:val="nil"/>
          <w:between w:val="nil"/>
        </w:pBdr>
      </w:pPr>
      <w:r>
        <w:t>2.白赤芽球症を認める</w:t>
      </w:r>
    </w:p>
    <w:p w14:paraId="49F9A32B" w14:textId="77777777" w:rsidR="00932BAB" w:rsidRDefault="00404962">
      <w:pPr>
        <w:pBdr>
          <w:top w:val="nil"/>
          <w:left w:val="nil"/>
          <w:bottom w:val="nil"/>
          <w:right w:val="nil"/>
          <w:between w:val="nil"/>
        </w:pBdr>
      </w:pPr>
      <w:r>
        <w:t>3.脾腫を認める</w:t>
      </w:r>
    </w:p>
    <w:p w14:paraId="08F5816A" w14:textId="77777777" w:rsidR="00932BAB" w:rsidRDefault="00404962">
      <w:pPr>
        <w:pBdr>
          <w:top w:val="nil"/>
          <w:left w:val="nil"/>
          <w:bottom w:val="nil"/>
          <w:right w:val="nil"/>
          <w:between w:val="nil"/>
        </w:pBdr>
      </w:pPr>
      <w:r>
        <w:t>・左肋骨弓から5cm以上の脾臓を触知</w:t>
      </w:r>
    </w:p>
    <w:p w14:paraId="4D727C59" w14:textId="77777777" w:rsidR="00932BAB" w:rsidRDefault="00404962">
      <w:pPr>
        <w:pBdr>
          <w:top w:val="nil"/>
          <w:left w:val="nil"/>
          <w:bottom w:val="nil"/>
          <w:right w:val="nil"/>
          <w:between w:val="nil"/>
        </w:pBdr>
      </w:pPr>
      <w:r>
        <w:t>・新たに脾臓を触知できる</w:t>
      </w:r>
    </w:p>
    <w:p w14:paraId="3C194F0E" w14:textId="77777777" w:rsidR="00932BAB" w:rsidRDefault="00404962">
      <w:pPr>
        <w:pBdr>
          <w:top w:val="nil"/>
          <w:left w:val="nil"/>
          <w:bottom w:val="nil"/>
          <w:right w:val="nil"/>
          <w:between w:val="nil"/>
        </w:pBdr>
      </w:pPr>
      <w:r>
        <w:t>4.以下の症状が2つ以上みられる</w:t>
      </w:r>
    </w:p>
    <w:p w14:paraId="31FA9511" w14:textId="77777777" w:rsidR="00932BAB" w:rsidRDefault="00404962">
      <w:pPr>
        <w:pBdr>
          <w:top w:val="nil"/>
          <w:left w:val="nil"/>
          <w:bottom w:val="nil"/>
          <w:right w:val="nil"/>
          <w:between w:val="nil"/>
        </w:pBdr>
      </w:pPr>
      <w:r>
        <w:t>・6カ月間に10%以上の体重減少がある</w:t>
      </w:r>
    </w:p>
    <w:p w14:paraId="753583DD" w14:textId="77777777" w:rsidR="00932BAB" w:rsidRDefault="00404962">
      <w:pPr>
        <w:pBdr>
          <w:top w:val="nil"/>
          <w:left w:val="nil"/>
          <w:bottom w:val="nil"/>
          <w:right w:val="nil"/>
          <w:between w:val="nil"/>
        </w:pBdr>
      </w:pPr>
      <w:r>
        <w:t>・夜間盗汗</w:t>
      </w:r>
    </w:p>
    <w:p w14:paraId="2110BB8F" w14:textId="77777777" w:rsidR="00932BAB" w:rsidRDefault="00404962">
      <w:pPr>
        <w:pBdr>
          <w:top w:val="nil"/>
          <w:left w:val="nil"/>
          <w:bottom w:val="nil"/>
          <w:right w:val="nil"/>
          <w:between w:val="nil"/>
        </w:pBdr>
      </w:pPr>
      <w:r>
        <w:t>・説明のできない37.5℃以上の発熱</w:t>
      </w:r>
    </w:p>
    <w:p w14:paraId="19F8239C" w14:textId="77777777" w:rsidR="00932BAB" w:rsidRDefault="00932BAB">
      <w:pPr>
        <w:pBdr>
          <w:top w:val="nil"/>
          <w:left w:val="nil"/>
          <w:bottom w:val="nil"/>
          <w:right w:val="nil"/>
          <w:between w:val="nil"/>
        </w:pBdr>
      </w:pPr>
    </w:p>
    <w:p w14:paraId="5F7AD629" w14:textId="77777777" w:rsidR="00932BAB" w:rsidRDefault="00404962">
      <w:pPr>
        <w:pBdr>
          <w:top w:val="nil"/>
          <w:left w:val="nil"/>
          <w:bottom w:val="nil"/>
          <w:right w:val="nil"/>
          <w:between w:val="nil"/>
        </w:pBdr>
      </w:pPr>
      <w:r>
        <w:t>(2) ETからの二次性骨髄線維症への移行診断基準</w:t>
      </w:r>
    </w:p>
    <w:p w14:paraId="0676CF78" w14:textId="77777777" w:rsidR="00932BAB" w:rsidRDefault="00404962">
      <w:pPr>
        <w:pBdr>
          <w:top w:val="nil"/>
          <w:left w:val="nil"/>
          <w:bottom w:val="nil"/>
          <w:right w:val="nil"/>
          <w:between w:val="nil"/>
        </w:pBdr>
      </w:pPr>
      <w:r>
        <w:lastRenderedPageBreak/>
        <w:t>＜必須項目＞</w:t>
      </w:r>
    </w:p>
    <w:p w14:paraId="1701E9A4" w14:textId="77777777" w:rsidR="00932BAB" w:rsidRDefault="00404962">
      <w:pPr>
        <w:pBdr>
          <w:top w:val="nil"/>
          <w:left w:val="nil"/>
          <w:bottom w:val="nil"/>
          <w:right w:val="nil"/>
          <w:between w:val="nil"/>
        </w:pBdr>
      </w:pPr>
      <w:r>
        <w:t>1.以前にWHO分類でETと診断されている</w:t>
      </w:r>
    </w:p>
    <w:p w14:paraId="3F6CF126" w14:textId="77777777" w:rsidR="00932BAB" w:rsidRDefault="00404962">
      <w:pPr>
        <w:pBdr>
          <w:top w:val="nil"/>
          <w:left w:val="nil"/>
          <w:bottom w:val="nil"/>
          <w:right w:val="nil"/>
          <w:between w:val="nil"/>
        </w:pBdr>
      </w:pPr>
      <w:r>
        <w:t>2.grade 2-3 (0-3 スケールにて）の骨髄線維化がみられる</w:t>
      </w:r>
    </w:p>
    <w:p w14:paraId="516C1DF6" w14:textId="77777777" w:rsidR="00932BAB" w:rsidRDefault="00404962">
      <w:pPr>
        <w:pBdr>
          <w:top w:val="nil"/>
          <w:left w:val="nil"/>
          <w:bottom w:val="nil"/>
          <w:right w:val="nil"/>
          <w:between w:val="nil"/>
        </w:pBdr>
      </w:pPr>
      <w:r>
        <w:t>＜付加的項目(2項目を要する)＞</w:t>
      </w:r>
    </w:p>
    <w:p w14:paraId="3BC65A6F" w14:textId="77777777" w:rsidR="00932BAB" w:rsidRDefault="00404962">
      <w:pPr>
        <w:pBdr>
          <w:top w:val="nil"/>
          <w:left w:val="nil"/>
          <w:bottom w:val="nil"/>
          <w:right w:val="nil"/>
          <w:between w:val="nil"/>
        </w:pBdr>
      </w:pPr>
      <w:r>
        <w:t>1.貧血あるいは基準値からHb 2 g/dl以上の低下がある</w:t>
      </w:r>
    </w:p>
    <w:p w14:paraId="438815A9" w14:textId="77777777" w:rsidR="00932BAB" w:rsidRDefault="00404962">
      <w:pPr>
        <w:pBdr>
          <w:top w:val="nil"/>
          <w:left w:val="nil"/>
          <w:bottom w:val="nil"/>
          <w:right w:val="nil"/>
          <w:between w:val="nil"/>
        </w:pBdr>
      </w:pPr>
      <w:r>
        <w:t>2.白赤芽球症を認める</w:t>
      </w:r>
    </w:p>
    <w:p w14:paraId="56B3DD38" w14:textId="77777777" w:rsidR="00932BAB" w:rsidRDefault="00404962">
      <w:pPr>
        <w:pBdr>
          <w:top w:val="nil"/>
          <w:left w:val="nil"/>
          <w:bottom w:val="nil"/>
          <w:right w:val="nil"/>
          <w:between w:val="nil"/>
        </w:pBdr>
      </w:pPr>
      <w:r>
        <w:t>3.脾腫を認める</w:t>
      </w:r>
    </w:p>
    <w:p w14:paraId="4D3A8B9A" w14:textId="77777777" w:rsidR="00932BAB" w:rsidRDefault="00404962">
      <w:pPr>
        <w:pBdr>
          <w:top w:val="nil"/>
          <w:left w:val="nil"/>
          <w:bottom w:val="nil"/>
          <w:right w:val="nil"/>
          <w:between w:val="nil"/>
        </w:pBdr>
      </w:pPr>
      <w:r>
        <w:t>・左肋骨弓から5cm以上の脾臓を触知</w:t>
      </w:r>
    </w:p>
    <w:p w14:paraId="5A0A801D" w14:textId="77777777" w:rsidR="00932BAB" w:rsidRDefault="00404962">
      <w:pPr>
        <w:pBdr>
          <w:top w:val="nil"/>
          <w:left w:val="nil"/>
          <w:bottom w:val="nil"/>
          <w:right w:val="nil"/>
          <w:between w:val="nil"/>
        </w:pBdr>
      </w:pPr>
      <w:r>
        <w:t>・新たに脾臓を触知できる</w:t>
      </w:r>
    </w:p>
    <w:p w14:paraId="5FE1CB53" w14:textId="77777777" w:rsidR="00932BAB" w:rsidRDefault="00404962">
      <w:pPr>
        <w:pBdr>
          <w:top w:val="nil"/>
          <w:left w:val="nil"/>
          <w:bottom w:val="nil"/>
          <w:right w:val="nil"/>
          <w:between w:val="nil"/>
        </w:pBdr>
      </w:pPr>
      <w:r>
        <w:t>4.LDHの上昇(基準値を超える)</w:t>
      </w:r>
    </w:p>
    <w:p w14:paraId="7442137A" w14:textId="77777777" w:rsidR="00932BAB" w:rsidRDefault="00404962">
      <w:pPr>
        <w:pBdr>
          <w:top w:val="nil"/>
          <w:left w:val="nil"/>
          <w:bottom w:val="nil"/>
          <w:right w:val="nil"/>
          <w:between w:val="nil"/>
        </w:pBdr>
      </w:pPr>
      <w:r>
        <w:t>5.以下の症状が1つ以上みられる</w:t>
      </w:r>
    </w:p>
    <w:p w14:paraId="25F237D7" w14:textId="77777777" w:rsidR="00932BAB" w:rsidRDefault="00404962">
      <w:pPr>
        <w:pBdr>
          <w:top w:val="nil"/>
          <w:left w:val="nil"/>
          <w:bottom w:val="nil"/>
          <w:right w:val="nil"/>
          <w:between w:val="nil"/>
        </w:pBdr>
      </w:pPr>
      <w:r>
        <w:t>・6カ月間に10%以上の体重減少がある</w:t>
      </w:r>
    </w:p>
    <w:p w14:paraId="58550B25" w14:textId="77777777" w:rsidR="00932BAB" w:rsidRDefault="00404962">
      <w:pPr>
        <w:pBdr>
          <w:top w:val="nil"/>
          <w:left w:val="nil"/>
          <w:bottom w:val="nil"/>
          <w:right w:val="nil"/>
          <w:between w:val="nil"/>
        </w:pBdr>
      </w:pPr>
      <w:r>
        <w:t>・夜間盗汗</w:t>
      </w:r>
    </w:p>
    <w:p w14:paraId="519974B0" w14:textId="77777777" w:rsidR="00932BAB" w:rsidRDefault="00404962">
      <w:pPr>
        <w:pBdr>
          <w:top w:val="nil"/>
          <w:left w:val="nil"/>
          <w:bottom w:val="nil"/>
          <w:right w:val="nil"/>
          <w:between w:val="nil"/>
        </w:pBdr>
      </w:pPr>
      <w:r>
        <w:t>・説明のできない37.5℃以上の発熱</w:t>
      </w:r>
    </w:p>
    <w:p w14:paraId="071E7382" w14:textId="77777777" w:rsidR="00932BAB" w:rsidRDefault="00404962">
      <w:pPr>
        <w:pStyle w:val="3"/>
        <w:pBdr>
          <w:top w:val="nil"/>
          <w:left w:val="nil"/>
          <w:bottom w:val="nil"/>
          <w:right w:val="nil"/>
          <w:between w:val="nil"/>
        </w:pBdr>
      </w:pPr>
      <w:bookmarkStart w:id="43" w:name="_Toc41663480"/>
      <w:r>
        <w:t>7.2.4. 真性多血症への移行</w:t>
      </w:r>
      <w:bookmarkEnd w:id="43"/>
    </w:p>
    <w:p w14:paraId="36420776" w14:textId="77777777" w:rsidR="00932BAB" w:rsidRDefault="00404962">
      <w:pPr>
        <w:pBdr>
          <w:top w:val="nil"/>
          <w:left w:val="nil"/>
          <w:bottom w:val="nil"/>
          <w:right w:val="nil"/>
          <w:between w:val="nil"/>
        </w:pBdr>
      </w:pPr>
      <w:r>
        <w:t>PV以外のMPNと診断された症例が、経過中に病像が変化し、WHO分類改訂第4版(2017)のPVの診断基準を満たした場合、PVへの移行と判断する。</w:t>
      </w:r>
    </w:p>
    <w:p w14:paraId="1E250D6A" w14:textId="77777777" w:rsidR="00932BAB" w:rsidRDefault="00404962">
      <w:pPr>
        <w:pStyle w:val="3"/>
        <w:pBdr>
          <w:top w:val="nil"/>
          <w:left w:val="nil"/>
          <w:bottom w:val="nil"/>
          <w:right w:val="nil"/>
          <w:between w:val="nil"/>
        </w:pBdr>
        <w:spacing w:before="320" w:line="335" w:lineRule="auto"/>
      </w:pPr>
      <w:bookmarkStart w:id="44" w:name="_Toc41663481"/>
      <w:r>
        <w:t>7.2.5. 二次発がん</w:t>
      </w:r>
      <w:bookmarkEnd w:id="44"/>
    </w:p>
    <w:p w14:paraId="0E80634B" w14:textId="77777777" w:rsidR="00932BAB" w:rsidRDefault="00404962">
      <w:pPr>
        <w:pBdr>
          <w:top w:val="nil"/>
          <w:left w:val="nil"/>
          <w:bottom w:val="nil"/>
          <w:right w:val="nil"/>
          <w:between w:val="nil"/>
        </w:pBdr>
      </w:pPr>
      <w:r>
        <w:t>MPNと診断された症例が、経過中に病像が変化し、新たに他のがんを発症した場合、二次発がんと定義する。その際の、がん種は問わない。</w:t>
      </w:r>
    </w:p>
    <w:p w14:paraId="6E6DE82B" w14:textId="77777777" w:rsidR="00932BAB" w:rsidRDefault="00404962">
      <w:pPr>
        <w:pStyle w:val="3"/>
        <w:pBdr>
          <w:top w:val="nil"/>
          <w:left w:val="nil"/>
          <w:bottom w:val="nil"/>
          <w:right w:val="nil"/>
          <w:between w:val="nil"/>
        </w:pBdr>
      </w:pPr>
      <w:bookmarkStart w:id="45" w:name="_Toc41663482"/>
      <w:r>
        <w:t>7.2.6. MPN-SAF TSS</w:t>
      </w:r>
      <w:bookmarkEnd w:id="45"/>
    </w:p>
    <w:p w14:paraId="0970B51B" w14:textId="77777777" w:rsidR="00932BAB" w:rsidRDefault="00404962">
      <w:pPr>
        <w:pBdr>
          <w:top w:val="nil"/>
          <w:left w:val="nil"/>
          <w:bottom w:val="nil"/>
          <w:right w:val="nil"/>
          <w:between w:val="nil"/>
        </w:pBdr>
      </w:pPr>
      <w:r>
        <w:t>Myeloproliferative Neoplasm Symptom Assessment Form Total Symptom Score (24,25)</w:t>
      </w:r>
    </w:p>
    <w:p w14:paraId="43E08D79" w14:textId="77777777" w:rsidR="00932BAB" w:rsidRDefault="00404962">
      <w:pPr>
        <w:pBdr>
          <w:top w:val="nil"/>
          <w:left w:val="nil"/>
          <w:bottom w:val="nil"/>
          <w:right w:val="nil"/>
          <w:between w:val="nil"/>
        </w:pBdr>
      </w:pPr>
      <w:r>
        <w:t>0から10点にスコア化された下記項目の合計スコア</w:t>
      </w:r>
    </w:p>
    <w:p w14:paraId="18A02B6F" w14:textId="77777777" w:rsidR="00932BAB" w:rsidRDefault="00404962">
      <w:pPr>
        <w:pBdr>
          <w:top w:val="nil"/>
          <w:left w:val="nil"/>
          <w:bottom w:val="nil"/>
          <w:right w:val="nil"/>
          <w:between w:val="nil"/>
        </w:pBdr>
      </w:pPr>
      <w:r>
        <w:t xml:space="preserve">24時間以内に感じた倦怠感、疲労感 </w:t>
      </w:r>
    </w:p>
    <w:p w14:paraId="53AEF7F2" w14:textId="77777777" w:rsidR="00932BAB" w:rsidRDefault="00404962">
      <w:pPr>
        <w:pBdr>
          <w:top w:val="nil"/>
          <w:left w:val="nil"/>
          <w:bottom w:val="nil"/>
          <w:right w:val="nil"/>
          <w:between w:val="nil"/>
        </w:pBdr>
      </w:pPr>
      <w:r>
        <w:t xml:space="preserve">1週間以内に経験した症状  </w:t>
      </w:r>
    </w:p>
    <w:p w14:paraId="7A6AE8B6" w14:textId="77777777" w:rsidR="00932BAB" w:rsidRDefault="00404962">
      <w:pPr>
        <w:pBdr>
          <w:top w:val="nil"/>
          <w:left w:val="nil"/>
          <w:bottom w:val="nil"/>
          <w:right w:val="nil"/>
          <w:between w:val="nil"/>
        </w:pBdr>
      </w:pPr>
      <w:r>
        <w:t xml:space="preserve">早期腹満感    </w:t>
      </w:r>
    </w:p>
    <w:p w14:paraId="726E7A3C" w14:textId="77777777" w:rsidR="00932BAB" w:rsidRDefault="00404962">
      <w:pPr>
        <w:pBdr>
          <w:top w:val="nil"/>
          <w:left w:val="nil"/>
          <w:bottom w:val="nil"/>
          <w:right w:val="nil"/>
          <w:between w:val="nil"/>
        </w:pBdr>
      </w:pPr>
      <w:r>
        <w:t>腹部不快感</w:t>
      </w:r>
    </w:p>
    <w:p w14:paraId="13545433" w14:textId="77777777" w:rsidR="00932BAB" w:rsidRDefault="00404962">
      <w:pPr>
        <w:pBdr>
          <w:top w:val="nil"/>
          <w:left w:val="nil"/>
          <w:bottom w:val="nil"/>
          <w:right w:val="nil"/>
          <w:between w:val="nil"/>
        </w:pBdr>
      </w:pPr>
      <w:r>
        <w:t xml:space="preserve">無気力     </w:t>
      </w:r>
    </w:p>
    <w:p w14:paraId="252EDA82" w14:textId="77777777" w:rsidR="00932BAB" w:rsidRDefault="00404962">
      <w:pPr>
        <w:pBdr>
          <w:top w:val="nil"/>
          <w:left w:val="nil"/>
          <w:bottom w:val="nil"/>
          <w:right w:val="nil"/>
          <w:between w:val="nil"/>
        </w:pBdr>
      </w:pPr>
      <w:r>
        <w:t xml:space="preserve">集中力に関する悩み  </w:t>
      </w:r>
    </w:p>
    <w:p w14:paraId="118166A0" w14:textId="77777777" w:rsidR="00932BAB" w:rsidRDefault="00404962">
      <w:pPr>
        <w:pBdr>
          <w:top w:val="nil"/>
          <w:left w:val="nil"/>
          <w:bottom w:val="nil"/>
          <w:right w:val="nil"/>
          <w:between w:val="nil"/>
        </w:pBdr>
      </w:pPr>
      <w:r>
        <w:t xml:space="preserve">夜間盗汗        </w:t>
      </w:r>
    </w:p>
    <w:p w14:paraId="2C4AC0D9" w14:textId="77777777" w:rsidR="00932BAB" w:rsidRDefault="00404962">
      <w:pPr>
        <w:pBdr>
          <w:top w:val="nil"/>
          <w:left w:val="nil"/>
          <w:bottom w:val="nil"/>
          <w:right w:val="nil"/>
          <w:between w:val="nil"/>
        </w:pBdr>
      </w:pPr>
      <w:r>
        <w:lastRenderedPageBreak/>
        <w:t xml:space="preserve">かゆみ   </w:t>
      </w:r>
    </w:p>
    <w:p w14:paraId="4AD50B90" w14:textId="77777777" w:rsidR="00932BAB" w:rsidRDefault="00404962">
      <w:pPr>
        <w:pBdr>
          <w:top w:val="nil"/>
          <w:left w:val="nil"/>
          <w:bottom w:val="nil"/>
          <w:right w:val="nil"/>
          <w:between w:val="nil"/>
        </w:pBdr>
      </w:pPr>
      <w:r>
        <w:t xml:space="preserve">骨痛   </w:t>
      </w:r>
    </w:p>
    <w:p w14:paraId="6A297F22" w14:textId="77777777" w:rsidR="00932BAB" w:rsidRDefault="00404962">
      <w:pPr>
        <w:pBdr>
          <w:top w:val="nil"/>
          <w:left w:val="nil"/>
          <w:bottom w:val="nil"/>
          <w:right w:val="nil"/>
          <w:between w:val="nil"/>
        </w:pBdr>
      </w:pPr>
      <w:r>
        <w:t xml:space="preserve">37.8℃以上の発熱 </w:t>
      </w:r>
    </w:p>
    <w:p w14:paraId="54FF23CD" w14:textId="77777777" w:rsidR="00932BAB" w:rsidRDefault="00404962">
      <w:pPr>
        <w:pBdr>
          <w:top w:val="nil"/>
          <w:left w:val="nil"/>
          <w:bottom w:val="nil"/>
          <w:right w:val="nil"/>
          <w:between w:val="nil"/>
        </w:pBdr>
      </w:pPr>
      <w:r>
        <w:t>過去6ヶ月の体重減少</w:t>
      </w:r>
    </w:p>
    <w:p w14:paraId="5B0D5141" w14:textId="77777777" w:rsidR="00932BAB" w:rsidRDefault="00404962">
      <w:pPr>
        <w:pStyle w:val="2"/>
        <w:pBdr>
          <w:top w:val="nil"/>
          <w:left w:val="nil"/>
          <w:bottom w:val="nil"/>
          <w:right w:val="nil"/>
          <w:between w:val="nil"/>
        </w:pBdr>
      </w:pPr>
      <w:bookmarkStart w:id="46" w:name="_Toc41663483"/>
      <w:r>
        <w:t>7.3. 探索的評価項目</w:t>
      </w:r>
      <w:bookmarkEnd w:id="46"/>
    </w:p>
    <w:p w14:paraId="28F30607" w14:textId="77777777" w:rsidR="00932BAB" w:rsidRDefault="00404962">
      <w:pPr>
        <w:pStyle w:val="3"/>
        <w:pBdr>
          <w:top w:val="nil"/>
          <w:left w:val="nil"/>
          <w:bottom w:val="nil"/>
          <w:right w:val="nil"/>
          <w:between w:val="nil"/>
        </w:pBdr>
      </w:pPr>
      <w:bookmarkStart w:id="47" w:name="_Toc41663484"/>
      <w:r>
        <w:t>7.3.1. ゲノムDNAの保存</w:t>
      </w:r>
      <w:bookmarkEnd w:id="47"/>
    </w:p>
    <w:p w14:paraId="0E3B051A" w14:textId="77777777" w:rsidR="00932BAB" w:rsidRDefault="00404962">
      <w:pPr>
        <w:pBdr>
          <w:top w:val="nil"/>
          <w:left w:val="nil"/>
          <w:bottom w:val="nil"/>
          <w:right w:val="nil"/>
          <w:between w:val="nil"/>
        </w:pBdr>
      </w:pPr>
      <w:r>
        <w:t>別途同意説明文書にて同意の得られた症例については、末梢血サンプル7〜10mLを試料保管施設に送付する。末梢血サンプル全量から抽出されたゲノムDNAは試料保管機関にて本研究期間保管する。保管された試料は日本血液学会学術・統計委員会で承認され、かつ研究の施行に関して該当研究施設の倫理委員会で承認が得られた研究計画に基づき、MPNの病態に関わると思われる遺伝子の変異解析に使用される。現時点では、症例登録期間終了後に、PMFの予後不良因子として同定された</w:t>
      </w:r>
      <w:r>
        <w:rPr>
          <w:i/>
        </w:rPr>
        <w:t>ASXL1、SRSF2</w:t>
      </w:r>
      <w:r>
        <w:t>遺伝子解析を想定している。今後、予後規定因子として同定される遺伝子変異について解析を想定しているが、その都度、本研究計画の変更申請を行う。子孫に受け継がれ得るゲノム又は遺伝子に関する情報（生殖細胞系列変異又は多型）の解析に用いる場合には、改めて審査を受ける。</w:t>
      </w:r>
    </w:p>
    <w:p w14:paraId="093F5FA9" w14:textId="77777777" w:rsidR="00932BAB" w:rsidRDefault="00404962">
      <w:pPr>
        <w:pStyle w:val="1"/>
        <w:pBdr>
          <w:top w:val="nil"/>
          <w:left w:val="nil"/>
          <w:bottom w:val="nil"/>
          <w:right w:val="nil"/>
          <w:between w:val="nil"/>
        </w:pBdr>
      </w:pPr>
      <w:bookmarkStart w:id="48" w:name="_Toc41663485"/>
      <w:r>
        <w:t>8. 統計解析</w:t>
      </w:r>
      <w:bookmarkEnd w:id="48"/>
    </w:p>
    <w:p w14:paraId="5F45861F" w14:textId="77777777" w:rsidR="00932BAB" w:rsidRDefault="00404962">
      <w:pPr>
        <w:pBdr>
          <w:top w:val="nil"/>
          <w:left w:val="nil"/>
          <w:bottom w:val="nil"/>
          <w:right w:val="nil"/>
          <w:between w:val="nil"/>
        </w:pBdr>
      </w:pPr>
      <w:r>
        <w:t>登録期間終了後、ベースラインの解析を行う。MPN治療方法別の解析も行う。</w:t>
      </w:r>
    </w:p>
    <w:p w14:paraId="09374827" w14:textId="77777777" w:rsidR="00932BAB" w:rsidRDefault="00404962">
      <w:pPr>
        <w:pBdr>
          <w:top w:val="nil"/>
          <w:left w:val="nil"/>
          <w:bottom w:val="nil"/>
          <w:right w:val="nil"/>
          <w:between w:val="nil"/>
        </w:pBdr>
      </w:pPr>
      <w:r>
        <w:t>その後、登録期間終了より5年目で主要評価項目の生存曲線とリスク分類別の生存曲線を推定し、登録期間終了より10年目に最終解析を行い、研究成果を公表する。</w:t>
      </w:r>
    </w:p>
    <w:p w14:paraId="28D7C16F" w14:textId="77777777" w:rsidR="00932BAB" w:rsidRDefault="00404962">
      <w:pPr>
        <w:pStyle w:val="2"/>
        <w:pBdr>
          <w:top w:val="nil"/>
          <w:left w:val="nil"/>
          <w:bottom w:val="nil"/>
          <w:right w:val="nil"/>
          <w:between w:val="nil"/>
        </w:pBdr>
      </w:pPr>
      <w:bookmarkStart w:id="49" w:name="_Toc41663486"/>
      <w:r>
        <w:t>8.1. 解析対象集団</w:t>
      </w:r>
      <w:bookmarkEnd w:id="49"/>
    </w:p>
    <w:p w14:paraId="78247AD0" w14:textId="77777777" w:rsidR="00932BAB" w:rsidRDefault="00404962">
      <w:pPr>
        <w:pBdr>
          <w:top w:val="nil"/>
          <w:left w:val="nil"/>
          <w:bottom w:val="nil"/>
          <w:right w:val="nil"/>
          <w:between w:val="nil"/>
        </w:pBdr>
      </w:pPr>
      <w:r>
        <w:t>次の解析対象集団を用いる。</w:t>
      </w:r>
    </w:p>
    <w:p w14:paraId="2A88864F" w14:textId="77777777" w:rsidR="00932BAB" w:rsidRDefault="00404962">
      <w:pPr>
        <w:pBdr>
          <w:top w:val="nil"/>
          <w:left w:val="nil"/>
          <w:bottom w:val="nil"/>
          <w:right w:val="nil"/>
          <w:between w:val="nil"/>
        </w:pBdr>
      </w:pPr>
      <w:r>
        <w:t>PV解析対象集団：PVと診断された登録例</w:t>
      </w:r>
      <w:r>
        <w:br/>
        <w:t>ET解析対象集団：ETと診断された登録例</w:t>
      </w:r>
      <w:r>
        <w:br/>
      </w:r>
      <w:proofErr w:type="spellStart"/>
      <w:r>
        <w:t>prePMF</w:t>
      </w:r>
      <w:proofErr w:type="spellEnd"/>
      <w:r>
        <w:t>解析対象集団：</w:t>
      </w:r>
      <w:proofErr w:type="spellStart"/>
      <w:r>
        <w:t>prePMF</w:t>
      </w:r>
      <w:proofErr w:type="spellEnd"/>
      <w:r>
        <w:t>と診断された登録例</w:t>
      </w:r>
      <w:r>
        <w:br/>
        <w:t>PMF解析対象集団：PMFと診断された登録例</w:t>
      </w:r>
      <w:r>
        <w:br/>
      </w:r>
    </w:p>
    <w:p w14:paraId="52954B35" w14:textId="77777777" w:rsidR="00932BAB" w:rsidRDefault="00404962">
      <w:pPr>
        <w:pBdr>
          <w:top w:val="nil"/>
          <w:left w:val="nil"/>
          <w:bottom w:val="nil"/>
          <w:right w:val="nil"/>
          <w:between w:val="nil"/>
        </w:pBdr>
        <w:spacing w:line="240" w:lineRule="auto"/>
      </w:pPr>
      <w:r>
        <w:t>治療方法別解析対象集団：MPN解析対象集団のうち登録1年後の観察が終了した人</w:t>
      </w:r>
    </w:p>
    <w:p w14:paraId="4473072C" w14:textId="77777777" w:rsidR="00932BAB" w:rsidRDefault="00932BAB">
      <w:pPr>
        <w:pBdr>
          <w:top w:val="nil"/>
          <w:left w:val="nil"/>
          <w:bottom w:val="nil"/>
          <w:right w:val="nil"/>
          <w:between w:val="nil"/>
        </w:pBdr>
        <w:spacing w:line="240" w:lineRule="auto"/>
      </w:pPr>
    </w:p>
    <w:p w14:paraId="0BE6F170" w14:textId="77777777" w:rsidR="00932BAB" w:rsidRDefault="00404962">
      <w:pPr>
        <w:pStyle w:val="2"/>
        <w:pBdr>
          <w:top w:val="nil"/>
          <w:left w:val="nil"/>
          <w:bottom w:val="nil"/>
          <w:right w:val="nil"/>
          <w:between w:val="nil"/>
        </w:pBdr>
      </w:pPr>
      <w:bookmarkStart w:id="50" w:name="_Toc41663487"/>
      <w:r>
        <w:lastRenderedPageBreak/>
        <w:t>8.2. 予定症例数と根拠</w:t>
      </w:r>
      <w:bookmarkEnd w:id="50"/>
    </w:p>
    <w:p w14:paraId="35C90FFC" w14:textId="77777777" w:rsidR="00932BAB" w:rsidRDefault="00404962">
      <w:pPr>
        <w:pBdr>
          <w:top w:val="nil"/>
          <w:left w:val="nil"/>
          <w:bottom w:val="nil"/>
          <w:right w:val="nil"/>
          <w:between w:val="nil"/>
        </w:pBdr>
      </w:pPr>
      <w:r>
        <w:t>1500 例</w:t>
      </w:r>
    </w:p>
    <w:p w14:paraId="7D76F628" w14:textId="77777777" w:rsidR="00932BAB" w:rsidRDefault="00404962">
      <w:pPr>
        <w:pBdr>
          <w:top w:val="nil"/>
          <w:left w:val="nil"/>
          <w:bottom w:val="nil"/>
          <w:right w:val="nil"/>
          <w:between w:val="nil"/>
        </w:pBdr>
      </w:pPr>
      <w:r>
        <w:t xml:space="preserve">設定根拠　</w:t>
      </w:r>
    </w:p>
    <w:p w14:paraId="57CE64E6" w14:textId="77777777" w:rsidR="00932BAB" w:rsidRDefault="00404962">
      <w:pPr>
        <w:pBdr>
          <w:top w:val="nil"/>
          <w:left w:val="nil"/>
          <w:bottom w:val="nil"/>
          <w:right w:val="nil"/>
          <w:between w:val="nil"/>
        </w:pBdr>
      </w:pPr>
      <w:r>
        <w:t>日本血液学会血液疾患登録による2013年集計では、PV 354例、ET 610例、PMF 87例、3疾患で計1051例が登録されている。本研究計画では、診断を厳密にすること、調査期間が長期に及ぶことから、血液疾患登録症例の約3割が本研究に参加すると見込むと、年間300例、5年間の登録で解析対象として1500例が見込まれる。これは疾患別にETが900例、PVが500例、</w:t>
      </w:r>
      <w:proofErr w:type="spellStart"/>
      <w:r>
        <w:t>prePMF</w:t>
      </w:r>
      <w:proofErr w:type="spellEnd"/>
      <w:r>
        <w:t>/PMFが100例の予想である。</w:t>
      </w:r>
    </w:p>
    <w:p w14:paraId="2401BBE0" w14:textId="77777777" w:rsidR="00932BAB" w:rsidRDefault="00404962">
      <w:pPr>
        <w:pBdr>
          <w:top w:val="nil"/>
          <w:left w:val="nil"/>
          <w:bottom w:val="nil"/>
          <w:right w:val="nil"/>
          <w:between w:val="nil"/>
        </w:pBdr>
      </w:pPr>
      <w:r>
        <w:t>生存関数に指数分布を仮定し、形状パラメータを0.025、0.04、0.12とした場合、5年生存率は0.88、0.82、0.55となり、この生存曲線は先行研究のET、PV、PMFの生存曲線と類似する。それぞれ900例、500例、100例で、5年後にその10%、15%、45%にイベントが起こっているとしたとき、5年生存率の95%信頼区間の幅は4%、7%、22%となる。</w:t>
      </w:r>
    </w:p>
    <w:p w14:paraId="71913E90" w14:textId="77777777" w:rsidR="00932BAB" w:rsidRDefault="00404962">
      <w:pPr>
        <w:pStyle w:val="2"/>
        <w:pBdr>
          <w:top w:val="nil"/>
          <w:left w:val="nil"/>
          <w:bottom w:val="nil"/>
          <w:right w:val="nil"/>
          <w:between w:val="nil"/>
        </w:pBdr>
      </w:pPr>
      <w:bookmarkStart w:id="51" w:name="_Toc41663488"/>
      <w:r>
        <w:t>8.3. 研究期間</w:t>
      </w:r>
      <w:bookmarkEnd w:id="51"/>
    </w:p>
    <w:p w14:paraId="6C1A115F" w14:textId="77777777" w:rsidR="00932BAB" w:rsidRDefault="00404962">
      <w:pPr>
        <w:pBdr>
          <w:top w:val="nil"/>
          <w:left w:val="nil"/>
          <w:bottom w:val="nil"/>
          <w:right w:val="nil"/>
          <w:between w:val="nil"/>
        </w:pBdr>
      </w:pPr>
      <w:r>
        <w:t>登録期間 7年 (2016年4月～2023年3月）</w:t>
      </w:r>
    </w:p>
    <w:p w14:paraId="3F195B7A" w14:textId="77777777" w:rsidR="00932BAB" w:rsidRDefault="00404962">
      <w:pPr>
        <w:pBdr>
          <w:top w:val="nil"/>
          <w:left w:val="nil"/>
          <w:bottom w:val="nil"/>
          <w:right w:val="nil"/>
          <w:between w:val="nil"/>
        </w:pBdr>
      </w:pPr>
      <w:r>
        <w:t>観察期間 10年（2033年3月まで）</w:t>
      </w:r>
    </w:p>
    <w:p w14:paraId="4AD73BCC" w14:textId="77777777" w:rsidR="00932BAB" w:rsidRDefault="00404962">
      <w:pPr>
        <w:pBdr>
          <w:top w:val="nil"/>
          <w:left w:val="nil"/>
          <w:bottom w:val="nil"/>
          <w:right w:val="nil"/>
          <w:between w:val="nil"/>
        </w:pBdr>
      </w:pPr>
      <w:r>
        <w:t>PV 500例、ET 900例、</w:t>
      </w:r>
      <w:proofErr w:type="spellStart"/>
      <w:r>
        <w:t>prePMF</w:t>
      </w:r>
      <w:proofErr w:type="spellEnd"/>
      <w:r>
        <w:t>/PMF 100例を予定するが、各疾患で登録症例数が不足した場合、３疾患すべてが予定登録症例数に達するまで、個別の登録停止は行わない。ただし、すべての疾患が目標症例数に達した場合、登録期間終了を待たず、早期に終了する。</w:t>
      </w:r>
    </w:p>
    <w:p w14:paraId="3E1DF134" w14:textId="77777777" w:rsidR="00932BAB" w:rsidRDefault="00404962">
      <w:pPr>
        <w:pStyle w:val="2"/>
        <w:pBdr>
          <w:top w:val="nil"/>
          <w:left w:val="nil"/>
          <w:bottom w:val="nil"/>
          <w:right w:val="nil"/>
          <w:between w:val="nil"/>
        </w:pBdr>
      </w:pPr>
      <w:bookmarkStart w:id="52" w:name="_Toc41663489"/>
      <w:r>
        <w:t>8.4. 統計手法</w:t>
      </w:r>
      <w:bookmarkEnd w:id="52"/>
    </w:p>
    <w:p w14:paraId="1DBB278B" w14:textId="77777777" w:rsidR="00932BAB" w:rsidRDefault="00404962">
      <w:pPr>
        <w:pBdr>
          <w:top w:val="nil"/>
          <w:left w:val="nil"/>
          <w:bottom w:val="nil"/>
          <w:right w:val="nil"/>
          <w:between w:val="nil"/>
        </w:pBdr>
      </w:pPr>
      <w:r>
        <w:t>PV、ET、</w:t>
      </w:r>
      <w:proofErr w:type="spellStart"/>
      <w:r>
        <w:t>prePMF</w:t>
      </w:r>
      <w:proofErr w:type="spellEnd"/>
      <w:r>
        <w:t>、PMF解析対象集団において、OSについての全体、リスク分類（予後予測分類）別、遺伝子変異別、年齢別のKaplan-Meier曲線を算出する。Greenwoodの公式を用いて全生存割合の両側95%信頼区間を求める。Cox回帰分析により要因の影響を検討する。</w:t>
      </w:r>
    </w:p>
    <w:p w14:paraId="2FE8B632" w14:textId="77777777" w:rsidR="00932BAB" w:rsidRDefault="00404962">
      <w:pPr>
        <w:pBdr>
          <w:top w:val="nil"/>
          <w:left w:val="nil"/>
          <w:bottom w:val="nil"/>
          <w:right w:val="nil"/>
          <w:between w:val="nil"/>
        </w:pBdr>
      </w:pPr>
      <w:r>
        <w:t>血栓症･出血性イベントについても同様の検討を行う。白血病への移行、二次発がんについて累積発生率を算出する。</w:t>
      </w:r>
    </w:p>
    <w:p w14:paraId="0DA26692" w14:textId="77777777" w:rsidR="00932BAB" w:rsidRDefault="00404962">
      <w:pPr>
        <w:pBdr>
          <w:top w:val="nil"/>
          <w:left w:val="nil"/>
          <w:bottom w:val="nil"/>
          <w:right w:val="nil"/>
          <w:between w:val="nil"/>
        </w:pBdr>
      </w:pPr>
      <w:r>
        <w:t>ET解析対象集団およびPV解析対象集団において、二次性骨髄線維症への移行に対する全体、リスク因子（予後予測分類）別、遺伝子変異別に累積発生率を推定する。</w:t>
      </w:r>
    </w:p>
    <w:p w14:paraId="2A45B0AE" w14:textId="77777777" w:rsidR="00932BAB" w:rsidRDefault="00404962">
      <w:pPr>
        <w:pBdr>
          <w:top w:val="nil"/>
          <w:left w:val="nil"/>
          <w:bottom w:val="nil"/>
          <w:right w:val="nil"/>
          <w:between w:val="nil"/>
        </w:pBdr>
      </w:pPr>
      <w:r>
        <w:t>ET解析対象集団において、真性多血症への移行の累積頻度を集計する。</w:t>
      </w:r>
    </w:p>
    <w:p w14:paraId="4E97BB2F" w14:textId="77777777" w:rsidR="00932BAB" w:rsidRDefault="00404962">
      <w:pPr>
        <w:pBdr>
          <w:top w:val="nil"/>
          <w:left w:val="nil"/>
          <w:bottom w:val="nil"/>
          <w:right w:val="nil"/>
          <w:between w:val="nil"/>
        </w:pBdr>
      </w:pPr>
      <w:r>
        <w:t>PV、ET、</w:t>
      </w:r>
      <w:proofErr w:type="spellStart"/>
      <w:r>
        <w:t>prePMF</w:t>
      </w:r>
      <w:proofErr w:type="spellEnd"/>
      <w:r>
        <w:t>、PMF解析対象集団において、治療状況を記述する。</w:t>
      </w:r>
    </w:p>
    <w:p w14:paraId="2DF4C7DA" w14:textId="77777777" w:rsidR="00932BAB" w:rsidRDefault="00404962">
      <w:pPr>
        <w:pBdr>
          <w:top w:val="nil"/>
          <w:left w:val="nil"/>
          <w:bottom w:val="nil"/>
          <w:right w:val="nil"/>
          <w:between w:val="nil"/>
        </w:pBdr>
      </w:pPr>
      <w:r>
        <w:t>PV、ETにおけるヘマトクリット値と血小板数のコントロール状況を記述する。</w:t>
      </w:r>
    </w:p>
    <w:p w14:paraId="22A3BE81" w14:textId="77777777" w:rsidR="00932BAB" w:rsidRDefault="00404962">
      <w:pPr>
        <w:pBdr>
          <w:top w:val="nil"/>
          <w:left w:val="nil"/>
          <w:bottom w:val="nil"/>
          <w:right w:val="nil"/>
          <w:between w:val="nil"/>
        </w:pBdr>
      </w:pPr>
      <w:r>
        <w:t>治療方法別解析対象集団において、治療状況やイベント発生状況を記述する。</w:t>
      </w:r>
    </w:p>
    <w:p w14:paraId="7ED01933" w14:textId="77777777" w:rsidR="00932BAB" w:rsidRDefault="00404962">
      <w:pPr>
        <w:pStyle w:val="1"/>
        <w:pBdr>
          <w:top w:val="nil"/>
          <w:left w:val="nil"/>
          <w:bottom w:val="nil"/>
          <w:right w:val="nil"/>
          <w:between w:val="nil"/>
        </w:pBdr>
      </w:pPr>
      <w:bookmarkStart w:id="53" w:name="_Toc41663490"/>
      <w:r>
        <w:lastRenderedPageBreak/>
        <w:t>9. 倫理</w:t>
      </w:r>
      <w:bookmarkEnd w:id="53"/>
    </w:p>
    <w:p w14:paraId="1063BE87" w14:textId="77777777" w:rsidR="00932BAB" w:rsidRDefault="00404962">
      <w:pPr>
        <w:pStyle w:val="2"/>
        <w:pBdr>
          <w:top w:val="nil"/>
          <w:left w:val="nil"/>
          <w:bottom w:val="nil"/>
          <w:right w:val="nil"/>
          <w:between w:val="nil"/>
        </w:pBdr>
      </w:pPr>
      <w:bookmarkStart w:id="54" w:name="_Toc41663491"/>
      <w:r>
        <w:t>9.1. 規制要件</w:t>
      </w:r>
      <w:bookmarkEnd w:id="54"/>
    </w:p>
    <w:p w14:paraId="5D910467" w14:textId="77777777" w:rsidR="00932BAB" w:rsidRDefault="00404962">
      <w:pPr>
        <w:pBdr>
          <w:top w:val="nil"/>
          <w:left w:val="nil"/>
          <w:bottom w:val="nil"/>
          <w:right w:val="nil"/>
          <w:between w:val="nil"/>
        </w:pBdr>
      </w:pPr>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14:paraId="1F62C893" w14:textId="77777777" w:rsidR="00932BAB" w:rsidRDefault="00404962">
      <w:pPr>
        <w:pStyle w:val="2"/>
        <w:pBdr>
          <w:top w:val="nil"/>
          <w:left w:val="nil"/>
          <w:bottom w:val="nil"/>
          <w:right w:val="nil"/>
          <w:between w:val="nil"/>
        </w:pBdr>
      </w:pPr>
      <w:bookmarkStart w:id="55" w:name="_Toc41663492"/>
      <w:r>
        <w:t>9.2. 倫理審査委員会</w:t>
      </w:r>
      <w:bookmarkEnd w:id="55"/>
    </w:p>
    <w:p w14:paraId="2BB56B1F" w14:textId="77777777" w:rsidR="00932BAB" w:rsidRDefault="00404962">
      <w:pPr>
        <w:pStyle w:val="3"/>
        <w:pBdr>
          <w:top w:val="nil"/>
          <w:left w:val="nil"/>
          <w:bottom w:val="nil"/>
          <w:right w:val="nil"/>
          <w:between w:val="nil"/>
        </w:pBdr>
        <w:spacing w:line="335" w:lineRule="auto"/>
      </w:pPr>
      <w:bookmarkStart w:id="56" w:name="_Toc41663493"/>
      <w:r>
        <w:t>9.2.1. 研究機関の長への報告</w:t>
      </w:r>
      <w:bookmarkEnd w:id="56"/>
    </w:p>
    <w:p w14:paraId="69DB552F" w14:textId="77777777" w:rsidR="00932BAB" w:rsidRDefault="00404962">
      <w:pPr>
        <w:pBdr>
          <w:top w:val="nil"/>
          <w:left w:val="nil"/>
          <w:bottom w:val="nil"/>
          <w:right w:val="nil"/>
          <w:between w:val="nil"/>
        </w:pBdr>
      </w:pPr>
      <w:r>
        <w:t>研究責任者は年に1回進捗状況を、また研究が所属機関にて終了・中止した際にその旨を、倫理審査委員会での審議のため所属機関の長へ報告する。</w:t>
      </w:r>
    </w:p>
    <w:p w14:paraId="1E5FCC82" w14:textId="77777777" w:rsidR="00932BAB" w:rsidRDefault="00404962">
      <w:pPr>
        <w:pStyle w:val="3"/>
        <w:pBdr>
          <w:top w:val="nil"/>
          <w:left w:val="nil"/>
          <w:bottom w:val="nil"/>
          <w:right w:val="nil"/>
          <w:between w:val="nil"/>
        </w:pBdr>
      </w:pPr>
      <w:bookmarkStart w:id="57" w:name="_Toc41663494"/>
      <w:r>
        <w:t>9.2.2. 研究計画書の作成・改訂および研究責任者の変更</w:t>
      </w:r>
      <w:bookmarkEnd w:id="57"/>
    </w:p>
    <w:p w14:paraId="5C35684C" w14:textId="77777777" w:rsidR="00932BAB" w:rsidRDefault="00404962">
      <w:pPr>
        <w:pBdr>
          <w:top w:val="nil"/>
          <w:left w:val="nil"/>
          <w:bottom w:val="nil"/>
          <w:right w:val="nil"/>
          <w:between w:val="nil"/>
        </w:pBdr>
      </w:pPr>
      <w:r>
        <w:t>研究計画書の作成・改訂および研究責任者の変更にあたっては、倫理審査委員会での承認後、各参加施設の院長の許可を必要とする。</w:t>
      </w:r>
    </w:p>
    <w:p w14:paraId="07EF19FC" w14:textId="77777777" w:rsidR="00932BAB" w:rsidRDefault="00404962">
      <w:pPr>
        <w:pStyle w:val="2"/>
        <w:pBdr>
          <w:top w:val="nil"/>
          <w:left w:val="nil"/>
          <w:bottom w:val="nil"/>
          <w:right w:val="nil"/>
          <w:between w:val="nil"/>
        </w:pBdr>
        <w:spacing w:line="335" w:lineRule="auto"/>
      </w:pPr>
      <w:bookmarkStart w:id="58" w:name="_Toc41663495"/>
      <w:r>
        <w:t>9.3. 説明と同意</w:t>
      </w:r>
      <w:bookmarkEnd w:id="58"/>
    </w:p>
    <w:p w14:paraId="7AC47B03" w14:textId="77777777" w:rsidR="00932BAB" w:rsidRDefault="00404962">
      <w:pPr>
        <w:pBdr>
          <w:top w:val="nil"/>
          <w:left w:val="nil"/>
          <w:bottom w:val="nil"/>
          <w:right w:val="nil"/>
          <w:between w:val="nil"/>
        </w:pBdr>
        <w:spacing w:line="335" w:lineRule="auto"/>
      </w:pPr>
      <w:r>
        <w:rPr>
          <w:rFonts w:ascii="ＭＳ Ｐ明朝" w:eastAsia="ＭＳ Ｐ明朝" w:hAnsi="ＭＳ Ｐ明朝" w:cs="ＭＳ Ｐ明朝"/>
        </w:rPr>
        <w:t>研究分担者は、本研究に先立ち、被験者として適切と思われる者に対し、本研究について、別添説明文書を用いて十分な説明をする。その際、質問する機会と研究に参加するか否かを判断するのに、十分な時間を与える。説明文書を用いた説明の後、本研究への参加についての判断は被験者本人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被験者に十分説明した上で、同意を取得する。被験者本人の自由意思による同意が得られたときは、同意書に被験者の署名及び同意日を得る。説明を行った医師は、同意書に署名し、説明日を記入する。</w:t>
      </w:r>
      <w:r>
        <w:t>説明同意文書は、倫理審査委員会の要求ならびに「人を対象とする医学系研究に関する倫理指針」の要求を満たすものとする。</w:t>
      </w:r>
    </w:p>
    <w:p w14:paraId="5EB01135" w14:textId="77777777" w:rsidR="00932BAB" w:rsidRDefault="00404962">
      <w:pPr>
        <w:pStyle w:val="2"/>
        <w:pBdr>
          <w:top w:val="nil"/>
          <w:left w:val="nil"/>
          <w:bottom w:val="nil"/>
          <w:right w:val="nil"/>
          <w:between w:val="nil"/>
        </w:pBdr>
      </w:pPr>
      <w:bookmarkStart w:id="59" w:name="_Toc41663496"/>
      <w:r>
        <w:t>9.4. 健康被害発生時の対処方法</w:t>
      </w:r>
      <w:bookmarkEnd w:id="59"/>
    </w:p>
    <w:p w14:paraId="2391067B" w14:textId="77777777" w:rsidR="00932BAB" w:rsidRDefault="00404962">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本研究は、被験者に介入を行う研究ではないため、研究による健康被害の発生は原則としてないものと考えており、特別な補償は設けない。被験者から日常診療で行う場合と同様な方法で7-10mLの末梢血を採取するが、健康上問題ない量であると考える。万が一、採血時に気分が悪くなった被験者については、すぐに採取を中止し、担当医師が適切な対応を取る。</w:t>
      </w:r>
    </w:p>
    <w:p w14:paraId="0DB26990" w14:textId="77777777" w:rsidR="00932BAB" w:rsidRDefault="00404962">
      <w:pPr>
        <w:pStyle w:val="2"/>
      </w:pPr>
      <w:bookmarkStart w:id="60" w:name="_Toc41663497"/>
      <w:r>
        <w:rPr>
          <w:rFonts w:ascii="ＭＳ Ｐ明朝" w:eastAsia="ＭＳ Ｐ明朝" w:hAnsi="ＭＳ Ｐ明朝" w:cs="ＭＳ Ｐ明朝"/>
        </w:rPr>
        <w:lastRenderedPageBreak/>
        <w:t>9.5. 個人情報保護</w:t>
      </w:r>
      <w:bookmarkEnd w:id="60"/>
    </w:p>
    <w:p w14:paraId="10887ABA" w14:textId="77777777" w:rsidR="00932BAB" w:rsidRDefault="00404962">
      <w:pPr>
        <w:pBdr>
          <w:top w:val="nil"/>
          <w:left w:val="nil"/>
          <w:bottom w:val="nil"/>
          <w:right w:val="nil"/>
          <w:between w:val="nil"/>
        </w:pBdr>
      </w:pPr>
      <w:r>
        <w:t>本研究にともなう個人情報のすべてのデータは、オンラインシステムにて送信されるが、送信時に暗号化される。本調査では、被験者を容易に特定し得る情報のうち、患者実名、自宅住所や電話番号の詳細な情報は用いないが、生年月日は用いるため、疾患登録システムでMPN-15症例登録番号を付与するなど、情報の漏洩のないように厳重に取り扱う。症例登録時にイニシャル、カルテ番号はデータセンターにオンラインシステムを用いて送信されるが、データセンターがイニシャル、カルテ番号を利用するのは、二重登録のチェックに限られる。データセンターとの連携は、データ登録時に、データセンターより割り振られたMPN-15症例登録番号を用いて行われる。本研究の成果は、国際･国内学会での発表および論文発表を予定している。その際、発表内容は個人を再同定されることのないよう厳重な内容確認を行う。収集された情報等の二次利用要請があった場合は、二次利用を行うプロトコルを本研究調整委員会で審議の上、承認された場合、匿名化した上で供与可能とする。</w:t>
      </w:r>
    </w:p>
    <w:p w14:paraId="5ED8FB00" w14:textId="77777777" w:rsidR="00932BAB" w:rsidRDefault="00404962">
      <w:pPr>
        <w:pBdr>
          <w:top w:val="nil"/>
          <w:left w:val="nil"/>
          <w:bottom w:val="nil"/>
          <w:right w:val="nil"/>
          <w:between w:val="nil"/>
        </w:pBdr>
      </w:pPr>
      <w:r>
        <w:t>本研究にともなう個人情報の取り扱いには十分注意し、情報の紛失や被験者個人が特定されることを防ぐため、以下に記載している措置を徹底する。登録時には、MPN-15</w:t>
      </w:r>
      <w:r>
        <w:rPr>
          <w:rFonts w:ascii="Gungsuh" w:eastAsia="Gungsuh" w:hAnsi="Gungsuh" w:cs="Gungsuh"/>
        </w:rPr>
        <w:t>症例登録番号</w:t>
      </w:r>
      <w:r>
        <w:t>が自動的に付加され、データセンターとの連携は、MPN-15</w:t>
      </w:r>
      <w:r>
        <w:rPr>
          <w:rFonts w:ascii="Gungsuh" w:eastAsia="Gungsuh" w:hAnsi="Gungsuh" w:cs="Gungsuh"/>
        </w:rPr>
        <w:t>症例登録番号</w:t>
      </w:r>
      <w:r>
        <w:t xml:space="preserve">を用いて行う。臨床情報は、診療録以外には、データセンターでのみ保管される。登録システムに保管されたデータはデータセンターにて管理され、入力したPCには保存されないため、該当施設では保管されない。EDCへのアクセスには、個別の個人認証アカウントの取得が必要であり、日本血液学会専門医の資格をもつ各参加施設の研究責任者により登録・管理される。オンラインシステムへのアクセスは、そのアカウントを用いて行われる。したがって、第三者が当該施設の職員やデータベースへの不正アクセスを介さずに、診療情報を閲覧することはできない。 　</w:t>
      </w:r>
      <w:r>
        <w:br/>
        <w:t>本研究の個人情報管理責任者は、各参加施設の個人情報管理責任者である。</w:t>
      </w:r>
    </w:p>
    <w:p w14:paraId="45220924" w14:textId="77777777" w:rsidR="00932BAB" w:rsidRDefault="00404962">
      <w:pPr>
        <w:pBdr>
          <w:top w:val="nil"/>
          <w:left w:val="nil"/>
          <w:bottom w:val="nil"/>
          <w:right w:val="nil"/>
          <w:between w:val="nil"/>
        </w:pBdr>
      </w:pPr>
      <w:r>
        <w:t>病理検査結果および染色体核型検査結果は、検査所見のみ用いて、被験者の個人情報跛すべて削除し、MPN-15症例登録番号を付与し、中央判定施設へFAXまたは郵便にて送付する。データの管理責任者は、中央判定機関の責任者（「11.7. 中央判定機関」参照）である。</w:t>
      </w:r>
      <w:r>
        <w:br/>
        <w:t>血液検体は、採血管に個人情報が付与されないようMPN-15症例登録番号を付与し、日本血液学会MPN研究実行委員会からの業務委託を受けて、株式会社ビー・エム・エルの該当施設担当者が、通常の検体回収と同様の方法で、試料保管施設へ搬送する。なお、保管ゲノムDNAの管理責任者は、試料保存機関の管理責任者（「11.8. 試料保存機関」参照）である。</w:t>
      </w:r>
    </w:p>
    <w:p w14:paraId="45C57143" w14:textId="77777777" w:rsidR="00932BAB" w:rsidRDefault="00404962">
      <w:pPr>
        <w:pStyle w:val="2"/>
        <w:pBdr>
          <w:top w:val="nil"/>
          <w:left w:val="nil"/>
          <w:bottom w:val="nil"/>
          <w:right w:val="nil"/>
          <w:between w:val="nil"/>
        </w:pBdr>
        <w:spacing w:line="335" w:lineRule="auto"/>
      </w:pPr>
      <w:bookmarkStart w:id="61" w:name="_Toc41663498"/>
      <w:r>
        <w:lastRenderedPageBreak/>
        <w:t>9.6. 試料・情報の二次利用</w:t>
      </w:r>
      <w:bookmarkEnd w:id="61"/>
    </w:p>
    <w:p w14:paraId="4296E03F" w14:textId="77777777" w:rsidR="00932BAB" w:rsidRDefault="00404962">
      <w:pPr>
        <w:pBdr>
          <w:top w:val="nil"/>
          <w:left w:val="nil"/>
          <w:bottom w:val="nil"/>
          <w:right w:val="nil"/>
          <w:between w:val="nil"/>
        </w:pBdr>
      </w:pPr>
      <w:r>
        <w:t>本研究に関わる原資料等は参加施設にて、収集された情報等は研究期間中はデータセンターにて、その後論文発表後10年間は日本血液学会にて、保管されたDNA試料は試料保存機関にて論文発表後5年間保管する。情報･試料の破棄の時期については規定しない。</w:t>
      </w:r>
    </w:p>
    <w:p w14:paraId="3125A09D" w14:textId="77777777" w:rsidR="00932BAB" w:rsidRDefault="00404962">
      <w:pPr>
        <w:pBdr>
          <w:top w:val="nil"/>
          <w:left w:val="nil"/>
          <w:bottom w:val="nil"/>
          <w:right w:val="nil"/>
          <w:between w:val="nil"/>
        </w:pBdr>
      </w:pPr>
      <w:r>
        <w:t>本研究で得られた情報について、日本血液学会統計調査委員会あるいは同学会で承認された研究グループなどによって，より詳細な調査・観察研究などの臨床研究が企画されることがある。この場合には、別途研究計画書が作成され，施設の倫理審査委員会と施設長の承認を受けた上で実施されるものとする。なお、当該研究内容については日本血液学会のホームページで情報公開を行う。</w:t>
      </w:r>
    </w:p>
    <w:p w14:paraId="0B8F64B4" w14:textId="77777777" w:rsidR="00932BAB" w:rsidRDefault="00404962">
      <w:pPr>
        <w:pBdr>
          <w:top w:val="nil"/>
          <w:left w:val="nil"/>
          <w:bottom w:val="nil"/>
          <w:right w:val="nil"/>
          <w:between w:val="nil"/>
        </w:pBdr>
      </w:pPr>
      <w:r>
        <w:t>保管されたDNA試料は、現在特定されていない目的で、将来研究に用いられる可能性がある。想定される研究内容は、MPNの病態･予後に関わる遺伝子変異の検索である。現時点では、症例登録期間終了後に、PMFの予後不良因子として同定された</w:t>
      </w:r>
      <w:r>
        <w:rPr>
          <w:i/>
        </w:rPr>
        <w:t>ASXL1</w:t>
      </w:r>
      <w:r>
        <w:t>、</w:t>
      </w:r>
      <w:r>
        <w:rPr>
          <w:i/>
        </w:rPr>
        <w:t>SRSF2</w:t>
      </w:r>
      <w:r>
        <w:t>遺伝子解析を想定している。今後、予後規定因子として同定される遺伝子変異について解析を想定している。その場合も、日本血液学会学術統計委員会で承認され、かつ研究の施行に関して該当研究施設の倫理委員会で承認が得られた研究計画に基づき、実施されるものとする。本研究計画においても、その都度変更申請を行う。</w:t>
      </w:r>
    </w:p>
    <w:p w14:paraId="171713AD" w14:textId="77777777" w:rsidR="00932BAB" w:rsidRDefault="00404962">
      <w:pPr>
        <w:pStyle w:val="1"/>
        <w:pBdr>
          <w:top w:val="nil"/>
          <w:left w:val="nil"/>
          <w:bottom w:val="nil"/>
          <w:right w:val="nil"/>
          <w:between w:val="nil"/>
        </w:pBdr>
      </w:pPr>
      <w:bookmarkStart w:id="62" w:name="_Toc41663499"/>
      <w:r>
        <w:t>10. 研究管理</w:t>
      </w:r>
      <w:bookmarkEnd w:id="62"/>
    </w:p>
    <w:p w14:paraId="6B5A95DB" w14:textId="77777777" w:rsidR="00932BAB" w:rsidRDefault="00404962">
      <w:pPr>
        <w:pStyle w:val="2"/>
        <w:pBdr>
          <w:top w:val="nil"/>
          <w:left w:val="nil"/>
          <w:bottom w:val="nil"/>
          <w:right w:val="nil"/>
          <w:between w:val="nil"/>
        </w:pBdr>
      </w:pPr>
      <w:bookmarkStart w:id="63" w:name="_Toc41663500"/>
      <w:r>
        <w:t>10.1. 品質管理</w:t>
      </w:r>
      <w:bookmarkEnd w:id="63"/>
    </w:p>
    <w:p w14:paraId="0D33F3BD" w14:textId="77777777" w:rsidR="00932BAB" w:rsidRDefault="00404962">
      <w:pPr>
        <w:pStyle w:val="3"/>
        <w:pBdr>
          <w:top w:val="nil"/>
          <w:left w:val="nil"/>
          <w:bottom w:val="nil"/>
          <w:right w:val="nil"/>
          <w:between w:val="nil"/>
        </w:pBdr>
      </w:pPr>
      <w:bookmarkStart w:id="64" w:name="_Toc41663501"/>
      <w:r>
        <w:t>10.1.1. モニタリング</w:t>
      </w:r>
      <w:bookmarkEnd w:id="64"/>
    </w:p>
    <w:p w14:paraId="1D1A52D5" w14:textId="77777777" w:rsidR="00932BAB" w:rsidRDefault="00404962">
      <w:pPr>
        <w:pBdr>
          <w:top w:val="nil"/>
          <w:left w:val="nil"/>
          <w:bottom w:val="nil"/>
          <w:right w:val="nil"/>
          <w:between w:val="nil"/>
        </w:pBdr>
      </w:pPr>
      <w:r>
        <w:t>データセンターに所属する本研究担当データマネージャがEDCを用いて中央モニタリングの手法により疑義の生じた入力データについてモニタリングを随時施行する。担当データマネージャは疑義の生じた入力データについて適切な問い合わせを行う責務を有する。試験進捗に関する定期モニタリング報告を年1回行う。第三者監査は行わない。</w:t>
      </w:r>
    </w:p>
    <w:p w14:paraId="15E87F90" w14:textId="77777777" w:rsidR="00932BAB" w:rsidRDefault="00404962">
      <w:pPr>
        <w:pStyle w:val="3"/>
        <w:pBdr>
          <w:top w:val="nil"/>
          <w:left w:val="nil"/>
          <w:bottom w:val="nil"/>
          <w:right w:val="nil"/>
          <w:between w:val="nil"/>
        </w:pBdr>
      </w:pPr>
      <w:bookmarkStart w:id="65" w:name="_Toc41663502"/>
      <w:r>
        <w:t>10.1.2. 試料・情報の保管・破棄</w:t>
      </w:r>
      <w:bookmarkEnd w:id="65"/>
    </w:p>
    <w:p w14:paraId="1372640C" w14:textId="77777777" w:rsidR="00932BAB" w:rsidRDefault="00404962">
      <w:pPr>
        <w:pBdr>
          <w:top w:val="nil"/>
          <w:left w:val="nil"/>
          <w:bottom w:val="nil"/>
          <w:right w:val="nil"/>
          <w:between w:val="nil"/>
        </w:pBdr>
        <w:rPr>
          <w:color w:val="FF0000"/>
        </w:rPr>
      </w:pPr>
      <w:r>
        <w:t>原資料等は参加施設にて、収集された情報等はデータセンターにて、保管されたDNA試料は試料保存機関にて、研究終了後5年間保管する。試料・情報の破棄の時期については規定しない。</w:t>
      </w:r>
    </w:p>
    <w:p w14:paraId="2674E4B2" w14:textId="77777777" w:rsidR="00932BAB" w:rsidRDefault="00404962">
      <w:pPr>
        <w:pStyle w:val="2"/>
        <w:pBdr>
          <w:top w:val="nil"/>
          <w:left w:val="nil"/>
          <w:bottom w:val="nil"/>
          <w:right w:val="nil"/>
          <w:between w:val="nil"/>
        </w:pBdr>
      </w:pPr>
      <w:bookmarkStart w:id="66" w:name="_Toc41663503"/>
      <w:r>
        <w:lastRenderedPageBreak/>
        <w:t>10.2. 資金および利益相反</w:t>
      </w:r>
      <w:bookmarkEnd w:id="66"/>
    </w:p>
    <w:p w14:paraId="6D764D50" w14:textId="77777777" w:rsidR="00932BAB" w:rsidRDefault="00404962">
      <w:pPr>
        <w:pStyle w:val="3"/>
        <w:pBdr>
          <w:top w:val="nil"/>
          <w:left w:val="nil"/>
          <w:bottom w:val="nil"/>
          <w:right w:val="nil"/>
          <w:between w:val="nil"/>
        </w:pBdr>
      </w:pPr>
      <w:bookmarkStart w:id="67" w:name="_Toc41663504"/>
      <w:r>
        <w:t>10.2.1. 資金</w:t>
      </w:r>
      <w:bookmarkEnd w:id="67"/>
    </w:p>
    <w:p w14:paraId="6E80EF4B" w14:textId="77777777" w:rsidR="00932BAB" w:rsidRDefault="00404962">
      <w:pPr>
        <w:pBdr>
          <w:top w:val="nil"/>
          <w:left w:val="nil"/>
          <w:bottom w:val="nil"/>
          <w:right w:val="nil"/>
          <w:between w:val="nil"/>
        </w:pBdr>
      </w:pPr>
      <w:r>
        <w:t>登録システムの作成，管理，維持にかかる費用は，日本血液学会が負担する。調査整理補助に伴う賃金，切手代などの費用は，各施設の事情に応じてまかなう。</w:t>
      </w:r>
    </w:p>
    <w:p w14:paraId="63690C8D" w14:textId="77777777" w:rsidR="00932BAB" w:rsidRDefault="00404962">
      <w:pPr>
        <w:pStyle w:val="3"/>
        <w:pBdr>
          <w:top w:val="nil"/>
          <w:left w:val="nil"/>
          <w:bottom w:val="nil"/>
          <w:right w:val="nil"/>
          <w:between w:val="nil"/>
        </w:pBdr>
      </w:pPr>
      <w:bookmarkStart w:id="68" w:name="_Toc41663505"/>
      <w:r>
        <w:t>10.2.2. 利益相反</w:t>
      </w:r>
      <w:bookmarkEnd w:id="68"/>
    </w:p>
    <w:p w14:paraId="50136440" w14:textId="77777777" w:rsidR="00932BAB" w:rsidRDefault="00404962">
      <w:pPr>
        <w:pBdr>
          <w:top w:val="nil"/>
          <w:left w:val="nil"/>
          <w:bottom w:val="nil"/>
          <w:right w:val="nil"/>
          <w:between w:val="nil"/>
        </w:pBdr>
      </w:pPr>
      <w:r>
        <w:t xml:space="preserve">本研究は、厚生労働科学研究における利益相反（Conflict of </w:t>
      </w:r>
      <w:proofErr w:type="spellStart"/>
      <w:r>
        <w:t>lnterest:COI</w:t>
      </w:r>
      <w:proofErr w:type="spellEnd"/>
      <w:r>
        <w:t>）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本研究において、記載すべき経済的な利益関係や利益相反はない。研究者の個人的な利益相反の管理については、各施設の規定に従う。</w:t>
      </w:r>
    </w:p>
    <w:p w14:paraId="12F9BBBA" w14:textId="77777777" w:rsidR="00932BAB" w:rsidRDefault="00404962">
      <w:pPr>
        <w:pStyle w:val="2"/>
        <w:pBdr>
          <w:top w:val="nil"/>
          <w:left w:val="nil"/>
          <w:bottom w:val="nil"/>
          <w:right w:val="nil"/>
          <w:between w:val="nil"/>
        </w:pBdr>
        <w:spacing w:line="335" w:lineRule="auto"/>
      </w:pPr>
      <w:bookmarkStart w:id="69" w:name="_Toc41663506"/>
      <w:r>
        <w:t>10.3. 研究登録</w:t>
      </w:r>
      <w:bookmarkEnd w:id="69"/>
    </w:p>
    <w:p w14:paraId="11A38532" w14:textId="77777777" w:rsidR="00932BAB" w:rsidRDefault="00404962">
      <w:pPr>
        <w:pBdr>
          <w:top w:val="nil"/>
          <w:left w:val="nil"/>
          <w:bottom w:val="nil"/>
          <w:right w:val="nil"/>
          <w:between w:val="nil"/>
        </w:pBdr>
        <w:spacing w:line="335" w:lineRule="auto"/>
      </w:pPr>
      <w:r>
        <w:t>本研究の概要を大学病院医療情報ネットワーク研究センターの臨床試験登録システム（UMIN-CTR）に登録し、研究計画書の変更及び研究の進捗に応じて適宜更新する。</w:t>
      </w:r>
    </w:p>
    <w:p w14:paraId="49399299" w14:textId="77777777" w:rsidR="00932BAB" w:rsidRDefault="00404962">
      <w:pPr>
        <w:pStyle w:val="2"/>
        <w:pBdr>
          <w:top w:val="nil"/>
          <w:left w:val="nil"/>
          <w:bottom w:val="nil"/>
          <w:right w:val="nil"/>
          <w:between w:val="nil"/>
        </w:pBdr>
      </w:pPr>
      <w:bookmarkStart w:id="70" w:name="_Toc41663507"/>
      <w:r>
        <w:t>10.4. 研究の公表</w:t>
      </w:r>
      <w:bookmarkEnd w:id="70"/>
    </w:p>
    <w:p w14:paraId="40B9E3B4" w14:textId="77777777" w:rsidR="00932BAB" w:rsidRDefault="00404962">
      <w:pPr>
        <w:pBdr>
          <w:top w:val="nil"/>
          <w:left w:val="nil"/>
          <w:bottom w:val="nil"/>
          <w:right w:val="nil"/>
          <w:between w:val="nil"/>
        </w:pBdr>
      </w:pPr>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36614E5A" w14:textId="77777777" w:rsidR="00932BAB" w:rsidRDefault="00404962">
      <w:pPr>
        <w:pStyle w:val="1"/>
        <w:pBdr>
          <w:top w:val="nil"/>
          <w:left w:val="nil"/>
          <w:bottom w:val="nil"/>
          <w:right w:val="nil"/>
          <w:between w:val="nil"/>
        </w:pBdr>
      </w:pPr>
      <w:bookmarkStart w:id="71" w:name="_Toc41663508"/>
      <w:r>
        <w:t>11. 実施体制</w:t>
      </w:r>
      <w:bookmarkEnd w:id="71"/>
    </w:p>
    <w:p w14:paraId="4E07A3FE" w14:textId="77777777" w:rsidR="00932BAB" w:rsidRDefault="00404962">
      <w:pPr>
        <w:pStyle w:val="2"/>
        <w:pBdr>
          <w:top w:val="nil"/>
          <w:left w:val="nil"/>
          <w:bottom w:val="nil"/>
          <w:right w:val="nil"/>
          <w:between w:val="nil"/>
        </w:pBdr>
      </w:pPr>
      <w:bookmarkStart w:id="72" w:name="_Toc41663509"/>
      <w:r>
        <w:t>11.1. 研究責任</w:t>
      </w:r>
      <w:bookmarkEnd w:id="72"/>
    </w:p>
    <w:p w14:paraId="162B2430" w14:textId="77777777" w:rsidR="00932BAB" w:rsidRDefault="00404962">
      <w:pPr>
        <w:pBdr>
          <w:top w:val="nil"/>
          <w:left w:val="nil"/>
          <w:bottom w:val="nil"/>
          <w:right w:val="nil"/>
          <w:between w:val="nil"/>
        </w:pBdr>
      </w:pPr>
      <w:r>
        <w:t>一般社団法人 日本血液学会 (JSH)</w:t>
      </w:r>
    </w:p>
    <w:p w14:paraId="101801E8" w14:textId="77777777" w:rsidR="00932BAB" w:rsidRDefault="00404962">
      <w:pPr>
        <w:pBdr>
          <w:top w:val="nil"/>
          <w:left w:val="nil"/>
          <w:bottom w:val="nil"/>
          <w:right w:val="nil"/>
          <w:between w:val="nil"/>
        </w:pBdr>
      </w:pPr>
      <w:r>
        <w:t>東京都文京区本郷3-28-8 日内会館 8階</w:t>
      </w:r>
    </w:p>
    <w:p w14:paraId="040DEB2A" w14:textId="77777777" w:rsidR="00932BAB" w:rsidRDefault="00404962">
      <w:pPr>
        <w:pBdr>
          <w:top w:val="nil"/>
          <w:left w:val="nil"/>
          <w:bottom w:val="nil"/>
          <w:right w:val="nil"/>
          <w:between w:val="nil"/>
        </w:pBdr>
      </w:pPr>
      <w:r>
        <w:t>TEL：03-5844-2065　FAX：03-5844-2066</w:t>
      </w:r>
    </w:p>
    <w:p w14:paraId="2503617B" w14:textId="77777777" w:rsidR="00932BAB" w:rsidRDefault="00404962">
      <w:pPr>
        <w:pBdr>
          <w:top w:val="nil"/>
          <w:left w:val="nil"/>
          <w:bottom w:val="nil"/>
          <w:right w:val="nil"/>
          <w:between w:val="nil"/>
        </w:pBdr>
        <w:spacing w:line="335" w:lineRule="auto"/>
      </w:pPr>
      <w:r>
        <w:t>業務：研究の実施に対して責任を持つ。</w:t>
      </w:r>
    </w:p>
    <w:p w14:paraId="0DBF8081" w14:textId="77777777" w:rsidR="00932BAB" w:rsidRDefault="00404962">
      <w:pPr>
        <w:pStyle w:val="2"/>
        <w:pBdr>
          <w:top w:val="nil"/>
          <w:left w:val="nil"/>
          <w:bottom w:val="nil"/>
          <w:right w:val="nil"/>
          <w:between w:val="nil"/>
        </w:pBdr>
      </w:pPr>
      <w:bookmarkStart w:id="73" w:name="_Toc41663510"/>
      <w:r>
        <w:lastRenderedPageBreak/>
        <w:t>11.2. 研究代表者</w:t>
      </w:r>
      <w:bookmarkEnd w:id="73"/>
    </w:p>
    <w:p w14:paraId="06B1A005" w14:textId="77777777" w:rsidR="00932BAB" w:rsidRDefault="00404962">
      <w:pPr>
        <w:pBdr>
          <w:top w:val="nil"/>
          <w:left w:val="nil"/>
          <w:bottom w:val="nil"/>
          <w:right w:val="nil"/>
          <w:between w:val="nil"/>
        </w:pBdr>
      </w:pPr>
      <w:r>
        <w:t>順天堂大学医学研究科　血液内科学</w:t>
      </w:r>
    </w:p>
    <w:p w14:paraId="67549A69" w14:textId="77777777" w:rsidR="00932BAB" w:rsidRDefault="00404962">
      <w:pPr>
        <w:pBdr>
          <w:top w:val="nil"/>
          <w:left w:val="nil"/>
          <w:bottom w:val="nil"/>
          <w:right w:val="nil"/>
          <w:between w:val="nil"/>
        </w:pBdr>
      </w:pPr>
      <w:r>
        <w:t>小松　則夫</w:t>
      </w:r>
    </w:p>
    <w:p w14:paraId="33B489A2" w14:textId="77777777" w:rsidR="00932BAB" w:rsidRDefault="00404962">
      <w:pPr>
        <w:pBdr>
          <w:top w:val="nil"/>
          <w:left w:val="nil"/>
          <w:bottom w:val="nil"/>
          <w:right w:val="nil"/>
          <w:between w:val="nil"/>
        </w:pBdr>
        <w:spacing w:line="335" w:lineRule="auto"/>
      </w:pPr>
      <w:r>
        <w:t>業務：プロトコルの最終承認を行い、研究運営委員会を通じて研究全体を総括する。</w:t>
      </w:r>
    </w:p>
    <w:p w14:paraId="3010DD60" w14:textId="77777777" w:rsidR="00932BAB" w:rsidRDefault="00404962">
      <w:pPr>
        <w:pStyle w:val="2"/>
        <w:pBdr>
          <w:top w:val="nil"/>
          <w:left w:val="nil"/>
          <w:bottom w:val="nil"/>
          <w:right w:val="nil"/>
          <w:between w:val="nil"/>
        </w:pBdr>
      </w:pPr>
      <w:bookmarkStart w:id="74" w:name="_Toc41663511"/>
      <w:r>
        <w:t>11.3. 研究運営委員会</w:t>
      </w:r>
      <w:bookmarkEnd w:id="74"/>
    </w:p>
    <w:p w14:paraId="12097755" w14:textId="77777777" w:rsidR="00932BAB" w:rsidRDefault="00404962">
      <w:pPr>
        <w:pBdr>
          <w:top w:val="nil"/>
          <w:left w:val="nil"/>
          <w:bottom w:val="nil"/>
          <w:right w:val="nil"/>
          <w:between w:val="nil"/>
        </w:pBdr>
      </w:pPr>
      <w:r>
        <w:t>日本血液学会 MPN研究実行委員会</w:t>
      </w:r>
    </w:p>
    <w:p w14:paraId="1033A7FC" w14:textId="77777777" w:rsidR="00932BAB" w:rsidRDefault="00932BAB">
      <w:pPr>
        <w:pBdr>
          <w:top w:val="nil"/>
          <w:left w:val="nil"/>
          <w:bottom w:val="nil"/>
          <w:right w:val="nil"/>
          <w:between w:val="nil"/>
        </w:pBdr>
      </w:pPr>
    </w:p>
    <w:p w14:paraId="28C0398D" w14:textId="77777777" w:rsidR="00932BAB" w:rsidRDefault="00404962">
      <w:pPr>
        <w:pBdr>
          <w:top w:val="nil"/>
          <w:left w:val="nil"/>
          <w:bottom w:val="nil"/>
          <w:right w:val="nil"/>
          <w:between w:val="nil"/>
        </w:pBdr>
      </w:pPr>
      <w:r>
        <w:t>委員長</w:t>
      </w:r>
    </w:p>
    <w:p w14:paraId="716CA93E" w14:textId="77777777" w:rsidR="00932BAB" w:rsidRDefault="00404962">
      <w:pPr>
        <w:pBdr>
          <w:top w:val="nil"/>
          <w:left w:val="nil"/>
          <w:bottom w:val="nil"/>
          <w:right w:val="nil"/>
          <w:between w:val="nil"/>
        </w:pBdr>
      </w:pPr>
      <w:r>
        <w:t>愛媛大学大学院医学系研究科　血液・免疫・感染症内科　竹中　克斗</w:t>
      </w:r>
    </w:p>
    <w:p w14:paraId="70A59340" w14:textId="77777777" w:rsidR="00932BAB" w:rsidRDefault="00932BAB">
      <w:pPr>
        <w:pBdr>
          <w:top w:val="nil"/>
          <w:left w:val="nil"/>
          <w:bottom w:val="nil"/>
          <w:right w:val="nil"/>
          <w:between w:val="nil"/>
        </w:pBdr>
      </w:pPr>
    </w:p>
    <w:p w14:paraId="1B0EF577" w14:textId="77777777" w:rsidR="00932BAB" w:rsidRDefault="00404962">
      <w:pPr>
        <w:pBdr>
          <w:top w:val="nil"/>
          <w:left w:val="nil"/>
          <w:bottom w:val="nil"/>
          <w:right w:val="nil"/>
          <w:between w:val="nil"/>
        </w:pBdr>
      </w:pPr>
      <w:r>
        <w:t>副委員長</w:t>
      </w:r>
    </w:p>
    <w:p w14:paraId="27EB8969" w14:textId="77777777" w:rsidR="00932BAB" w:rsidRDefault="00404962">
      <w:r>
        <w:t>順天堂大学 医学研究科　血液内科学　小松 則夫</w:t>
      </w:r>
    </w:p>
    <w:p w14:paraId="120336F2" w14:textId="77777777" w:rsidR="00932BAB" w:rsidRDefault="00932BAB">
      <w:pPr>
        <w:pBdr>
          <w:top w:val="nil"/>
          <w:left w:val="nil"/>
          <w:bottom w:val="nil"/>
          <w:right w:val="nil"/>
          <w:between w:val="nil"/>
        </w:pBdr>
      </w:pPr>
    </w:p>
    <w:p w14:paraId="205FA56D" w14:textId="77777777" w:rsidR="00932BAB" w:rsidRDefault="00404962">
      <w:pPr>
        <w:pBdr>
          <w:top w:val="nil"/>
          <w:left w:val="nil"/>
          <w:bottom w:val="nil"/>
          <w:right w:val="nil"/>
          <w:between w:val="nil"/>
        </w:pBdr>
      </w:pPr>
      <w:r>
        <w:t>委員</w:t>
      </w:r>
    </w:p>
    <w:p w14:paraId="105A1354" w14:textId="77777777" w:rsidR="00932BAB" w:rsidRDefault="00404962">
      <w:pPr>
        <w:pBdr>
          <w:top w:val="nil"/>
          <w:left w:val="nil"/>
          <w:bottom w:val="nil"/>
          <w:right w:val="nil"/>
          <w:between w:val="nil"/>
        </w:pBdr>
      </w:pPr>
      <w:r>
        <w:t>山梨大学医学部 血液・腫瘍内科　桐戸 敬太</w:t>
      </w:r>
    </w:p>
    <w:p w14:paraId="6AA430FD" w14:textId="77777777" w:rsidR="00932BAB" w:rsidRDefault="00404962">
      <w:pPr>
        <w:pBdr>
          <w:top w:val="nil"/>
          <w:left w:val="nil"/>
          <w:bottom w:val="nil"/>
          <w:right w:val="nil"/>
          <w:between w:val="nil"/>
        </w:pBdr>
      </w:pPr>
      <w:r>
        <w:t>宮崎大学 第2内科（消化器血液学部分野）　下田 和哉</w:t>
      </w:r>
    </w:p>
    <w:p w14:paraId="37F851F2" w14:textId="77777777" w:rsidR="00932BAB" w:rsidRDefault="00404962">
      <w:pPr>
        <w:pBdr>
          <w:top w:val="nil"/>
          <w:left w:val="nil"/>
          <w:bottom w:val="nil"/>
          <w:right w:val="nil"/>
          <w:between w:val="nil"/>
        </w:pBdr>
      </w:pPr>
      <w:r>
        <w:t>長崎大学病院 血液内科（原研内科）　宮﨑 泰司</w:t>
      </w:r>
    </w:p>
    <w:p w14:paraId="4C6C8A4E" w14:textId="77777777" w:rsidR="00932BAB" w:rsidRDefault="00404962">
      <w:pPr>
        <w:pBdr>
          <w:top w:val="nil"/>
          <w:left w:val="nil"/>
          <w:bottom w:val="nil"/>
          <w:right w:val="nil"/>
          <w:between w:val="nil"/>
        </w:pBdr>
      </w:pPr>
      <w:r>
        <w:t>日本医科大学 血液内科　山口 博樹</w:t>
      </w:r>
    </w:p>
    <w:p w14:paraId="7B02A08F" w14:textId="77777777" w:rsidR="00932BAB" w:rsidRDefault="00404962">
      <w:pPr>
        <w:pBdr>
          <w:top w:val="nil"/>
          <w:left w:val="nil"/>
          <w:bottom w:val="nil"/>
          <w:right w:val="nil"/>
          <w:between w:val="nil"/>
        </w:pBdr>
      </w:pPr>
      <w:r>
        <w:t>福島県立医科大学 輸血・移植免疫学講座　池田 和彦</w:t>
      </w:r>
    </w:p>
    <w:p w14:paraId="2ED68011" w14:textId="77777777" w:rsidR="00932BAB" w:rsidRDefault="00404962">
      <w:pPr>
        <w:pBdr>
          <w:top w:val="nil"/>
          <w:left w:val="nil"/>
          <w:bottom w:val="nil"/>
          <w:right w:val="nil"/>
          <w:between w:val="nil"/>
        </w:pBdr>
      </w:pPr>
      <w:r>
        <w:t>国立研究開発法人　国立がんセンター東病院　血液腫瘍科　南 陽介</w:t>
      </w:r>
    </w:p>
    <w:p w14:paraId="75FBD83A" w14:textId="77777777" w:rsidR="00932BAB" w:rsidRDefault="00404962">
      <w:pPr>
        <w:pBdr>
          <w:top w:val="nil"/>
          <w:left w:val="nil"/>
          <w:bottom w:val="nil"/>
          <w:right w:val="nil"/>
          <w:between w:val="nil"/>
        </w:pBdr>
      </w:pPr>
      <w:r>
        <w:t>鳥取県立中央病院 血液内科　田中 孝幸</w:t>
      </w:r>
    </w:p>
    <w:p w14:paraId="59A310EB" w14:textId="77777777" w:rsidR="00932BAB" w:rsidRDefault="00404962">
      <w:pPr>
        <w:pBdr>
          <w:top w:val="nil"/>
          <w:left w:val="nil"/>
          <w:bottom w:val="nil"/>
          <w:right w:val="nil"/>
          <w:between w:val="nil"/>
        </w:pBdr>
      </w:pPr>
      <w:r>
        <w:t>川崎医科大学院 血液内科　近藤 敏範</w:t>
      </w:r>
    </w:p>
    <w:p w14:paraId="5FCCFE48" w14:textId="77777777" w:rsidR="00932BAB" w:rsidRDefault="00404962">
      <w:pPr>
        <w:pBdr>
          <w:top w:val="nil"/>
          <w:left w:val="nil"/>
          <w:bottom w:val="nil"/>
          <w:right w:val="nil"/>
          <w:between w:val="nil"/>
        </w:pBdr>
      </w:pPr>
      <w:r>
        <w:t>藤田医科大学 血液内科　冨田 章裕</w:t>
      </w:r>
    </w:p>
    <w:p w14:paraId="5643F41C" w14:textId="77777777" w:rsidR="00932BAB" w:rsidRDefault="00404962">
      <w:pPr>
        <w:pBdr>
          <w:top w:val="nil"/>
          <w:left w:val="nil"/>
          <w:bottom w:val="nil"/>
          <w:right w:val="nil"/>
          <w:between w:val="nil"/>
        </w:pBdr>
      </w:pPr>
      <w:r>
        <w:t>近畿大学医学部 血液・膠原病内科　田中 宏和</w:t>
      </w:r>
    </w:p>
    <w:p w14:paraId="07F8BBDA" w14:textId="77777777" w:rsidR="00932BAB" w:rsidRDefault="00404962">
      <w:pPr>
        <w:pBdr>
          <w:top w:val="nil"/>
          <w:left w:val="nil"/>
          <w:bottom w:val="nil"/>
          <w:right w:val="nil"/>
          <w:between w:val="nil"/>
        </w:pBdr>
      </w:pPr>
      <w:r>
        <w:t>札幌北楡病院 血液内科　今井 陽俊</w:t>
      </w:r>
    </w:p>
    <w:p w14:paraId="6C4B6053" w14:textId="77777777" w:rsidR="00932BAB" w:rsidRDefault="00404962">
      <w:pPr>
        <w:pBdr>
          <w:top w:val="nil"/>
          <w:left w:val="nil"/>
          <w:bottom w:val="nil"/>
          <w:right w:val="nil"/>
          <w:between w:val="nil"/>
        </w:pBdr>
      </w:pPr>
      <w:r>
        <w:t>関西医科大学　血液内科　伊藤　量基</w:t>
      </w:r>
    </w:p>
    <w:p w14:paraId="22BB50F5" w14:textId="77777777" w:rsidR="00932BAB" w:rsidRDefault="00404962">
      <w:r>
        <w:t>富山赤十字病院　血液内科　黒川　敏郎</w:t>
      </w:r>
    </w:p>
    <w:p w14:paraId="071D83C6" w14:textId="77777777" w:rsidR="00932BAB" w:rsidRDefault="00404962">
      <w:pPr>
        <w:pBdr>
          <w:top w:val="nil"/>
          <w:left w:val="nil"/>
          <w:bottom w:val="nil"/>
          <w:right w:val="nil"/>
          <w:between w:val="nil"/>
        </w:pBdr>
      </w:pPr>
      <w:r>
        <w:t>三重大学医学部附属病院　血液内科　杉本　由香</w:t>
      </w:r>
    </w:p>
    <w:p w14:paraId="12550252" w14:textId="77777777" w:rsidR="00932BAB" w:rsidRDefault="00404962">
      <w:pPr>
        <w:pBdr>
          <w:top w:val="nil"/>
          <w:left w:val="nil"/>
          <w:bottom w:val="nil"/>
          <w:right w:val="nil"/>
          <w:between w:val="nil"/>
        </w:pBdr>
      </w:pPr>
      <w:r>
        <w:t>名古屋医療センター 臨床研究センター　齋藤 俊樹</w:t>
      </w:r>
    </w:p>
    <w:p w14:paraId="6246D0E3" w14:textId="77777777" w:rsidR="00932BAB" w:rsidRDefault="00932BAB">
      <w:pPr>
        <w:pBdr>
          <w:top w:val="nil"/>
          <w:left w:val="nil"/>
          <w:bottom w:val="nil"/>
          <w:right w:val="nil"/>
          <w:between w:val="nil"/>
        </w:pBdr>
        <w:spacing w:line="335" w:lineRule="auto"/>
      </w:pPr>
    </w:p>
    <w:p w14:paraId="51C89125" w14:textId="77777777" w:rsidR="00932BAB" w:rsidRDefault="00404962">
      <w:pPr>
        <w:pBdr>
          <w:top w:val="nil"/>
          <w:left w:val="nil"/>
          <w:bottom w:val="nil"/>
          <w:right w:val="nil"/>
          <w:between w:val="nil"/>
        </w:pBdr>
        <w:spacing w:line="335" w:lineRule="auto"/>
      </w:pPr>
      <w:r>
        <w:t>業務：本研究を発案・計画し、研究全体を運営・総括する。</w:t>
      </w:r>
    </w:p>
    <w:p w14:paraId="16751BE0" w14:textId="77777777" w:rsidR="00932BAB" w:rsidRDefault="00404962">
      <w:pPr>
        <w:pStyle w:val="2"/>
        <w:pBdr>
          <w:top w:val="nil"/>
          <w:left w:val="nil"/>
          <w:bottom w:val="nil"/>
          <w:right w:val="nil"/>
          <w:between w:val="nil"/>
        </w:pBdr>
      </w:pPr>
      <w:bookmarkStart w:id="75" w:name="_Toc41663512"/>
      <w:r>
        <w:lastRenderedPageBreak/>
        <w:t>11.4. 研究事務局</w:t>
      </w:r>
      <w:bookmarkEnd w:id="75"/>
    </w:p>
    <w:p w14:paraId="25BB1547" w14:textId="77777777" w:rsidR="00932BAB" w:rsidRDefault="00404962">
      <w:pPr>
        <w:pBdr>
          <w:top w:val="nil"/>
          <w:left w:val="nil"/>
          <w:bottom w:val="nil"/>
          <w:right w:val="nil"/>
          <w:between w:val="nil"/>
        </w:pBdr>
      </w:pPr>
      <w:r>
        <w:t>愛媛大学医学部附属病院　血液・免疫・感染症内科　竹中 克斗</w:t>
      </w:r>
    </w:p>
    <w:p w14:paraId="152C016A" w14:textId="77777777" w:rsidR="00932BAB" w:rsidRDefault="00404962">
      <w:pPr>
        <w:pBdr>
          <w:top w:val="nil"/>
          <w:left w:val="nil"/>
          <w:bottom w:val="nil"/>
          <w:right w:val="nil"/>
          <w:between w:val="nil"/>
        </w:pBdr>
      </w:pPr>
      <w:r>
        <w:t>特定非営利活動法人臨床研究支援機構(OSCR) データセンター</w:t>
      </w:r>
    </w:p>
    <w:p w14:paraId="543EF0F6" w14:textId="77777777" w:rsidR="00932BAB" w:rsidRDefault="00404962">
      <w:pPr>
        <w:pBdr>
          <w:top w:val="nil"/>
          <w:left w:val="nil"/>
          <w:bottom w:val="nil"/>
          <w:right w:val="nil"/>
          <w:between w:val="nil"/>
        </w:pBdr>
        <w:spacing w:line="335" w:lineRule="auto"/>
      </w:pPr>
      <w:r>
        <w:t>業務：研究運営委員会の指示に基づき本研究全体の進捗管理、調整及び記録の保管を行う。</w:t>
      </w:r>
    </w:p>
    <w:p w14:paraId="0DAEE2B7" w14:textId="77777777" w:rsidR="00932BAB" w:rsidRDefault="00404962">
      <w:pPr>
        <w:pStyle w:val="2"/>
        <w:pBdr>
          <w:top w:val="nil"/>
          <w:left w:val="nil"/>
          <w:bottom w:val="nil"/>
          <w:right w:val="nil"/>
          <w:between w:val="nil"/>
        </w:pBdr>
      </w:pPr>
      <w:bookmarkStart w:id="76" w:name="_Toc41663513"/>
      <w:r>
        <w:t>11.5. データセンター</w:t>
      </w:r>
      <w:bookmarkEnd w:id="76"/>
    </w:p>
    <w:p w14:paraId="093C35B0" w14:textId="77777777" w:rsidR="00932BAB" w:rsidRDefault="00404962">
      <w:pPr>
        <w:pBdr>
          <w:top w:val="nil"/>
          <w:left w:val="nil"/>
          <w:bottom w:val="nil"/>
          <w:right w:val="nil"/>
          <w:between w:val="nil"/>
        </w:pBdr>
      </w:pPr>
      <w:r>
        <w:t>特定非営利活動法人臨床研究支援機構(OSCR) データセンター</w:t>
      </w:r>
    </w:p>
    <w:p w14:paraId="65E4650C" w14:textId="77777777" w:rsidR="00932BAB" w:rsidRDefault="00404962">
      <w:pPr>
        <w:pBdr>
          <w:top w:val="nil"/>
          <w:left w:val="nil"/>
          <w:bottom w:val="nil"/>
          <w:right w:val="nil"/>
          <w:between w:val="nil"/>
        </w:pBdr>
      </w:pPr>
      <w:r>
        <w:t>〒460-0001　愛知県名古屋市中区三の丸4-1-1</w:t>
      </w:r>
    </w:p>
    <w:p w14:paraId="06055B79" w14:textId="77777777" w:rsidR="00932BAB" w:rsidRDefault="00404962">
      <w:pPr>
        <w:pBdr>
          <w:top w:val="nil"/>
          <w:left w:val="nil"/>
          <w:bottom w:val="nil"/>
          <w:right w:val="nil"/>
          <w:between w:val="nil"/>
        </w:pBdr>
      </w:pPr>
      <w:r>
        <w:t>TEL：052-951-1111（内線2751）　FAX：052-972-7740</w:t>
      </w:r>
    </w:p>
    <w:p w14:paraId="1692E9D5" w14:textId="77777777" w:rsidR="00932BAB" w:rsidRDefault="00404962">
      <w:pPr>
        <w:pBdr>
          <w:top w:val="nil"/>
          <w:left w:val="nil"/>
          <w:bottom w:val="nil"/>
          <w:right w:val="nil"/>
          <w:between w:val="nil"/>
        </w:pBdr>
        <w:spacing w:line="335" w:lineRule="auto"/>
      </w:pPr>
      <w:r>
        <w:t>業務：本研究における症例登録、データ管理、中央モニタリングを行う。</w:t>
      </w:r>
    </w:p>
    <w:p w14:paraId="1D213EB0" w14:textId="77777777" w:rsidR="00932BAB" w:rsidRDefault="00404962">
      <w:pPr>
        <w:pStyle w:val="2"/>
        <w:pBdr>
          <w:top w:val="nil"/>
          <w:left w:val="nil"/>
          <w:bottom w:val="nil"/>
          <w:right w:val="nil"/>
          <w:between w:val="nil"/>
        </w:pBdr>
      </w:pPr>
      <w:bookmarkStart w:id="77" w:name="_Toc41663514"/>
      <w:r>
        <w:t>11.6. 統計解析責任者</w:t>
      </w:r>
      <w:bookmarkEnd w:id="77"/>
    </w:p>
    <w:p w14:paraId="1F6EA328" w14:textId="77777777" w:rsidR="00932BAB" w:rsidRDefault="00404962">
      <w:pPr>
        <w:pBdr>
          <w:top w:val="nil"/>
          <w:left w:val="nil"/>
          <w:bottom w:val="nil"/>
          <w:right w:val="nil"/>
          <w:between w:val="nil"/>
        </w:pBdr>
      </w:pPr>
      <w:r>
        <w:t>独立行政法人国立病院機構名古屋医療センター　臨床研究センター</w:t>
      </w:r>
    </w:p>
    <w:p w14:paraId="7275F85D" w14:textId="77777777" w:rsidR="00932BAB" w:rsidRDefault="00404962">
      <w:pPr>
        <w:pBdr>
          <w:top w:val="nil"/>
          <w:left w:val="nil"/>
          <w:bottom w:val="nil"/>
          <w:right w:val="nil"/>
          <w:between w:val="nil"/>
        </w:pBdr>
      </w:pPr>
      <w:r>
        <w:t>嘉田 晃子</w:t>
      </w:r>
    </w:p>
    <w:p w14:paraId="32C608E3" w14:textId="77777777" w:rsidR="00932BAB" w:rsidRDefault="00404962">
      <w:pPr>
        <w:pBdr>
          <w:top w:val="nil"/>
          <w:left w:val="nil"/>
          <w:bottom w:val="nil"/>
          <w:right w:val="nil"/>
          <w:between w:val="nil"/>
        </w:pBdr>
      </w:pPr>
      <w:r>
        <w:t>〒460-0001　愛知県名古屋市中区三の丸4-1-1</w:t>
      </w:r>
    </w:p>
    <w:p w14:paraId="724FC51A" w14:textId="77777777" w:rsidR="00932BAB" w:rsidRDefault="00404962">
      <w:pPr>
        <w:pBdr>
          <w:top w:val="nil"/>
          <w:left w:val="nil"/>
          <w:bottom w:val="nil"/>
          <w:right w:val="nil"/>
          <w:between w:val="nil"/>
        </w:pBdr>
      </w:pPr>
      <w:r>
        <w:t>TEL：052-951-1111　FAX：052-972-7740</w:t>
      </w:r>
    </w:p>
    <w:p w14:paraId="79497213" w14:textId="77777777" w:rsidR="00932BAB" w:rsidRDefault="00404962">
      <w:pPr>
        <w:pBdr>
          <w:top w:val="nil"/>
          <w:left w:val="nil"/>
          <w:bottom w:val="nil"/>
          <w:right w:val="nil"/>
          <w:between w:val="nil"/>
        </w:pBdr>
        <w:spacing w:line="335" w:lineRule="auto"/>
      </w:pPr>
      <w:r>
        <w:t>業務：本研究における統計解析業務に対して責任をもつ。</w:t>
      </w:r>
    </w:p>
    <w:p w14:paraId="11AA3805" w14:textId="77777777" w:rsidR="00932BAB" w:rsidRDefault="00404962">
      <w:pPr>
        <w:pStyle w:val="2"/>
        <w:pBdr>
          <w:top w:val="nil"/>
          <w:left w:val="nil"/>
          <w:bottom w:val="nil"/>
          <w:right w:val="nil"/>
          <w:between w:val="nil"/>
        </w:pBdr>
        <w:spacing w:line="335" w:lineRule="auto"/>
      </w:pPr>
      <w:bookmarkStart w:id="78" w:name="_Toc41663515"/>
      <w:r>
        <w:t>11.7. 中央判定機関</w:t>
      </w:r>
      <w:bookmarkEnd w:id="78"/>
    </w:p>
    <w:p w14:paraId="4A33C7B2" w14:textId="77777777" w:rsidR="00932BAB" w:rsidRDefault="00404962">
      <w:pPr>
        <w:pBdr>
          <w:top w:val="nil"/>
          <w:left w:val="nil"/>
          <w:bottom w:val="nil"/>
          <w:right w:val="nil"/>
          <w:between w:val="nil"/>
        </w:pBdr>
      </w:pPr>
      <w:r>
        <w:t>順天堂大学医学研究科　血液内科学　小松 則夫</w:t>
      </w:r>
    </w:p>
    <w:p w14:paraId="3F80D420" w14:textId="77777777" w:rsidR="00932BAB" w:rsidRDefault="00404962">
      <w:pPr>
        <w:pBdr>
          <w:top w:val="nil"/>
          <w:left w:val="nil"/>
          <w:bottom w:val="nil"/>
          <w:right w:val="nil"/>
          <w:between w:val="nil"/>
        </w:pBdr>
      </w:pPr>
      <w:r>
        <w:t>TEL: 03-5802-1069</w:t>
      </w:r>
    </w:p>
    <w:p w14:paraId="4C56AF02" w14:textId="77777777" w:rsidR="00932BAB" w:rsidRDefault="00404962">
      <w:pPr>
        <w:pBdr>
          <w:top w:val="nil"/>
          <w:left w:val="nil"/>
          <w:bottom w:val="nil"/>
          <w:right w:val="nil"/>
          <w:between w:val="nil"/>
        </w:pBdr>
      </w:pPr>
      <w:r>
        <w:t>FAX：03-3813-0841</w:t>
      </w:r>
    </w:p>
    <w:p w14:paraId="3484C255" w14:textId="77777777" w:rsidR="00932BAB" w:rsidRDefault="00404962">
      <w:pPr>
        <w:pBdr>
          <w:top w:val="nil"/>
          <w:left w:val="nil"/>
          <w:bottom w:val="nil"/>
          <w:right w:val="nil"/>
          <w:between w:val="nil"/>
        </w:pBdr>
      </w:pPr>
      <w:r>
        <w:t>業務：骨髄生検における線維化の判定を行う。</w:t>
      </w:r>
    </w:p>
    <w:p w14:paraId="64201237" w14:textId="77777777" w:rsidR="00932BAB" w:rsidRDefault="00404962">
      <w:pPr>
        <w:pStyle w:val="2"/>
        <w:pBdr>
          <w:top w:val="nil"/>
          <w:left w:val="nil"/>
          <w:bottom w:val="nil"/>
          <w:right w:val="nil"/>
          <w:between w:val="nil"/>
        </w:pBdr>
      </w:pPr>
      <w:bookmarkStart w:id="79" w:name="_Toc41663516"/>
      <w:r>
        <w:t>11.8. 試料保存機関</w:t>
      </w:r>
      <w:bookmarkEnd w:id="79"/>
    </w:p>
    <w:p w14:paraId="3D67B1EE" w14:textId="77777777" w:rsidR="00932BAB" w:rsidRDefault="00404962">
      <w:pPr>
        <w:pBdr>
          <w:top w:val="nil"/>
          <w:left w:val="nil"/>
          <w:bottom w:val="nil"/>
          <w:right w:val="nil"/>
          <w:between w:val="nil"/>
        </w:pBdr>
      </w:pPr>
      <w:r>
        <w:t>株式会社ビー・エム・エル</w:t>
      </w:r>
    </w:p>
    <w:p w14:paraId="4E21CB28" w14:textId="77777777" w:rsidR="00932BAB" w:rsidRDefault="00404962">
      <w:pPr>
        <w:pBdr>
          <w:top w:val="nil"/>
          <w:left w:val="nil"/>
          <w:bottom w:val="nil"/>
          <w:right w:val="nil"/>
          <w:between w:val="nil"/>
        </w:pBdr>
      </w:pPr>
      <w:r>
        <w:t>管理責任者　山口 敏和</w:t>
      </w:r>
      <w:r>
        <w:br/>
        <w:t>株式会社ビー・エム・エル　先端技術開発本部　本部長　兼　検査本部 第三検査部　部長</w:t>
      </w:r>
      <w:r>
        <w:br/>
        <w:t>〒350-1101　埼玉県川越市的場1361-1　　TEL：049-232-0793　FAX：049-232-0420</w:t>
      </w:r>
      <w:r>
        <w:br/>
        <w:t>業務：日本血液学会MPN研究実行委員会からの業務委託を受けて、参加施設より血液検体を回収し、末梢血白血球よりゲノムDNAを抽出し、保管する。業務委託については、本研究計画の承認後、契約書を交わしてから行う。業務委託は、契約書に従って行うが、検体管理は、匿名化されたMPN-15症例登録番号のみを用いて行い、被験者の個人情報や、対応表は送付されない。検体は専用の鍵のかかる冷凍庫にて保管される。</w:t>
      </w:r>
    </w:p>
    <w:p w14:paraId="017B9341" w14:textId="77777777" w:rsidR="00932BAB" w:rsidRDefault="00404962">
      <w:pPr>
        <w:pStyle w:val="2"/>
        <w:pBdr>
          <w:top w:val="nil"/>
          <w:left w:val="nil"/>
          <w:bottom w:val="nil"/>
          <w:right w:val="nil"/>
          <w:between w:val="nil"/>
        </w:pBdr>
      </w:pPr>
      <w:bookmarkStart w:id="80" w:name="_Toc41663517"/>
      <w:r>
        <w:lastRenderedPageBreak/>
        <w:t>11.9.参加予定施設、研究責任者</w:t>
      </w:r>
      <w:bookmarkEnd w:id="80"/>
    </w:p>
    <w:p w14:paraId="7CCCD04B" w14:textId="77777777" w:rsidR="00932BAB" w:rsidRDefault="00404962">
      <w:pPr>
        <w:pBdr>
          <w:top w:val="nil"/>
          <w:left w:val="nil"/>
          <w:bottom w:val="nil"/>
          <w:right w:val="nil"/>
          <w:between w:val="nil"/>
        </w:pBdr>
      </w:pPr>
      <w:r>
        <w:t>順天堂大学医学研究科 血液内科学　小松 則夫</w:t>
      </w:r>
      <w:r>
        <w:br/>
        <w:t>愛媛大学医学部附属病院 血液・免疫・感染症内科　竹中 克斗</w:t>
      </w:r>
      <w:r>
        <w:br/>
        <w:t>山梨大学医学部 血液・腫瘍内科　桐戸 敬太</w:t>
      </w:r>
      <w:r>
        <w:br/>
        <w:t>宮崎大学 第2内科　下田 和哉</w:t>
      </w:r>
      <w:r>
        <w:br/>
        <w:t>長崎大学病院 血液内科　宮﨑 泰司</w:t>
      </w:r>
      <w:r>
        <w:br/>
        <w:t>日本医科大学 血液内科　山口 博樹</w:t>
      </w:r>
    </w:p>
    <w:p w14:paraId="585FC97A" w14:textId="77777777" w:rsidR="00932BAB" w:rsidRDefault="00404962">
      <w:pPr>
        <w:pBdr>
          <w:top w:val="nil"/>
          <w:left w:val="nil"/>
          <w:bottom w:val="nil"/>
          <w:right w:val="nil"/>
          <w:between w:val="nil"/>
        </w:pBdr>
      </w:pPr>
      <w:r>
        <w:t>福島県立医科大学 輸血・移植免疫学講座　池田 和彦</w:t>
      </w:r>
    </w:p>
    <w:p w14:paraId="6DC138D7" w14:textId="77777777" w:rsidR="00932BAB" w:rsidRDefault="00404962">
      <w:pPr>
        <w:pBdr>
          <w:top w:val="nil"/>
          <w:left w:val="nil"/>
          <w:bottom w:val="nil"/>
          <w:right w:val="nil"/>
          <w:between w:val="nil"/>
        </w:pBdr>
      </w:pPr>
      <w:r>
        <w:t>神戸大学医学部輸血・細胞治療部　南 陽介</w:t>
      </w:r>
    </w:p>
    <w:p w14:paraId="28AE830C" w14:textId="77777777" w:rsidR="00932BAB" w:rsidRDefault="00404962">
      <w:pPr>
        <w:pBdr>
          <w:top w:val="nil"/>
          <w:left w:val="nil"/>
          <w:bottom w:val="nil"/>
          <w:right w:val="nil"/>
          <w:between w:val="nil"/>
        </w:pBdr>
      </w:pPr>
      <w:r>
        <w:t>鳥取県立中央病院 血液内科　田中 孝幸</w:t>
      </w:r>
    </w:p>
    <w:p w14:paraId="49E62F69" w14:textId="77777777" w:rsidR="00932BAB" w:rsidRDefault="00404962">
      <w:pPr>
        <w:pBdr>
          <w:top w:val="nil"/>
          <w:left w:val="nil"/>
          <w:bottom w:val="nil"/>
          <w:right w:val="nil"/>
          <w:between w:val="nil"/>
        </w:pBdr>
      </w:pPr>
      <w:r>
        <w:t>川崎医科大学院 血液内科　近藤 敏範</w:t>
      </w:r>
    </w:p>
    <w:p w14:paraId="1EB5B6FF" w14:textId="77777777" w:rsidR="00932BAB" w:rsidRDefault="00404962">
      <w:pPr>
        <w:pBdr>
          <w:top w:val="nil"/>
          <w:left w:val="nil"/>
          <w:bottom w:val="nil"/>
          <w:right w:val="nil"/>
          <w:between w:val="nil"/>
        </w:pBdr>
      </w:pPr>
      <w:r>
        <w:t>藤田医科大学 血液内科　冨田 章裕</w:t>
      </w:r>
    </w:p>
    <w:p w14:paraId="3C3A2509" w14:textId="77777777" w:rsidR="00932BAB" w:rsidRDefault="00404962">
      <w:pPr>
        <w:pBdr>
          <w:top w:val="nil"/>
          <w:left w:val="nil"/>
          <w:bottom w:val="nil"/>
          <w:right w:val="nil"/>
          <w:between w:val="nil"/>
        </w:pBdr>
      </w:pPr>
      <w:r>
        <w:t>近畿大学医学部 血液・膠原病内科　田中 宏和</w:t>
      </w:r>
    </w:p>
    <w:p w14:paraId="1DABA04A" w14:textId="77777777" w:rsidR="00932BAB" w:rsidRDefault="00404962">
      <w:pPr>
        <w:pBdr>
          <w:top w:val="nil"/>
          <w:left w:val="nil"/>
          <w:bottom w:val="nil"/>
          <w:right w:val="nil"/>
          <w:between w:val="nil"/>
        </w:pBdr>
      </w:pPr>
      <w:r>
        <w:t>札幌北楡病院 血液内科　今井 陽俊</w:t>
      </w:r>
    </w:p>
    <w:p w14:paraId="5C30FE70" w14:textId="77777777" w:rsidR="00932BAB" w:rsidRDefault="00404962">
      <w:pPr>
        <w:pBdr>
          <w:top w:val="nil"/>
          <w:left w:val="nil"/>
          <w:bottom w:val="nil"/>
          <w:right w:val="nil"/>
          <w:between w:val="nil"/>
        </w:pBdr>
      </w:pPr>
      <w:r>
        <w:t>関西医科大学　血液内科　伊藤　量基</w:t>
      </w:r>
    </w:p>
    <w:p w14:paraId="5E9DFA6F" w14:textId="77777777" w:rsidR="00932BAB" w:rsidRDefault="00404962">
      <w:pPr>
        <w:pBdr>
          <w:top w:val="nil"/>
          <w:left w:val="nil"/>
          <w:bottom w:val="nil"/>
          <w:right w:val="nil"/>
          <w:between w:val="nil"/>
        </w:pBdr>
      </w:pPr>
      <w:r>
        <w:t>富山赤十字病院　血液内科　黒川　敏郎</w:t>
      </w:r>
    </w:p>
    <w:p w14:paraId="6D9D55CE" w14:textId="77777777" w:rsidR="00932BAB" w:rsidRDefault="00404962">
      <w:pPr>
        <w:pBdr>
          <w:top w:val="nil"/>
          <w:left w:val="nil"/>
          <w:bottom w:val="nil"/>
          <w:right w:val="nil"/>
          <w:between w:val="nil"/>
        </w:pBdr>
      </w:pPr>
      <w:r>
        <w:t>三重大学医学部附属病院　血液内科　杉本　由香</w:t>
      </w:r>
    </w:p>
    <w:p w14:paraId="47F1A5BD" w14:textId="77777777" w:rsidR="00932BAB" w:rsidRDefault="00404962">
      <w:pPr>
        <w:pBdr>
          <w:top w:val="nil"/>
          <w:left w:val="nil"/>
          <w:bottom w:val="nil"/>
          <w:right w:val="nil"/>
          <w:between w:val="nil"/>
        </w:pBdr>
      </w:pPr>
      <w:r>
        <w:t>ＪＡ北海道厚生連　札幌厚生病院  血液内科    岩崎 博</w:t>
      </w:r>
    </w:p>
    <w:p w14:paraId="1C701EB3" w14:textId="77777777" w:rsidR="00932BAB" w:rsidRDefault="00404962">
      <w:pPr>
        <w:pBdr>
          <w:top w:val="nil"/>
          <w:left w:val="nil"/>
          <w:bottom w:val="nil"/>
          <w:right w:val="nil"/>
          <w:between w:val="nil"/>
        </w:pBdr>
      </w:pPr>
      <w:r>
        <w:t>宮城県立がんセンター  血液内科    佐々木 治</w:t>
      </w:r>
    </w:p>
    <w:p w14:paraId="1456871B" w14:textId="77777777" w:rsidR="00932BAB" w:rsidRDefault="00404962">
      <w:pPr>
        <w:pBdr>
          <w:top w:val="nil"/>
          <w:left w:val="nil"/>
          <w:bottom w:val="nil"/>
          <w:right w:val="nil"/>
          <w:between w:val="nil"/>
        </w:pBdr>
      </w:pPr>
      <w:r>
        <w:t>東北大学病院  血液・免疫科    張替 秀郎</w:t>
      </w:r>
    </w:p>
    <w:p w14:paraId="5689D4A0" w14:textId="77777777" w:rsidR="00932BAB" w:rsidRDefault="00404962">
      <w:pPr>
        <w:pBdr>
          <w:top w:val="nil"/>
          <w:left w:val="nil"/>
          <w:bottom w:val="nil"/>
          <w:right w:val="nil"/>
          <w:between w:val="nil"/>
        </w:pBdr>
      </w:pPr>
      <w:r>
        <w:t>筑波大学附属病院  血液内科    千葉 滋</w:t>
      </w:r>
    </w:p>
    <w:p w14:paraId="00AED259" w14:textId="77777777" w:rsidR="00932BAB" w:rsidRDefault="00404962">
      <w:pPr>
        <w:pBdr>
          <w:top w:val="nil"/>
          <w:left w:val="nil"/>
          <w:bottom w:val="nil"/>
          <w:right w:val="nil"/>
          <w:between w:val="nil"/>
        </w:pBdr>
      </w:pPr>
      <w:r>
        <w:t>学校法人獨協学園　獨協医科大学病院  血液・腫瘍内科    三谷 絹子</w:t>
      </w:r>
    </w:p>
    <w:p w14:paraId="4DC85A1A" w14:textId="77777777" w:rsidR="00932BAB" w:rsidRDefault="00404962">
      <w:pPr>
        <w:pBdr>
          <w:top w:val="nil"/>
          <w:left w:val="nil"/>
          <w:bottom w:val="nil"/>
          <w:right w:val="nil"/>
          <w:between w:val="nil"/>
        </w:pBdr>
      </w:pPr>
      <w:r>
        <w:t>国立大学法人群馬大学医学部附属病院  血液内科    半田 寛</w:t>
      </w:r>
    </w:p>
    <w:p w14:paraId="1A357303" w14:textId="77777777" w:rsidR="00932BAB" w:rsidRDefault="00404962">
      <w:pPr>
        <w:pBdr>
          <w:top w:val="nil"/>
          <w:left w:val="nil"/>
          <w:bottom w:val="nil"/>
          <w:right w:val="nil"/>
          <w:between w:val="nil"/>
        </w:pBdr>
      </w:pPr>
      <w:r>
        <w:t>防衛医科大学校病院  血液内科    前川 隆彰</w:t>
      </w:r>
    </w:p>
    <w:p w14:paraId="0F89F7AF" w14:textId="77777777" w:rsidR="00932BAB" w:rsidRDefault="00404962">
      <w:pPr>
        <w:pBdr>
          <w:top w:val="nil"/>
          <w:left w:val="nil"/>
          <w:bottom w:val="nil"/>
          <w:right w:val="nil"/>
          <w:between w:val="nil"/>
        </w:pBdr>
      </w:pPr>
      <w:r>
        <w:t>千葉市　千葉市立青葉病院  血液内科    横田 朗</w:t>
      </w:r>
    </w:p>
    <w:p w14:paraId="3AEFB3E4" w14:textId="77777777" w:rsidR="00932BAB" w:rsidRDefault="00404962">
      <w:pPr>
        <w:pBdr>
          <w:top w:val="nil"/>
          <w:left w:val="nil"/>
          <w:bottom w:val="nil"/>
          <w:right w:val="nil"/>
          <w:between w:val="nil"/>
        </w:pBdr>
      </w:pPr>
      <w:r>
        <w:t>慶應義塾大学病院  血液内科    清水 隆之</w:t>
      </w:r>
    </w:p>
    <w:p w14:paraId="18D4F7F7" w14:textId="77777777" w:rsidR="00932BAB" w:rsidRDefault="00404962">
      <w:pPr>
        <w:pBdr>
          <w:top w:val="nil"/>
          <w:left w:val="nil"/>
          <w:bottom w:val="nil"/>
          <w:right w:val="nil"/>
          <w:between w:val="nil"/>
        </w:pBdr>
      </w:pPr>
      <w:r>
        <w:t>東京医科大学病院  血液内科    田内 哲三</w:t>
      </w:r>
    </w:p>
    <w:p w14:paraId="3D3972CE" w14:textId="77777777" w:rsidR="00932BAB" w:rsidRDefault="00404962">
      <w:pPr>
        <w:pBdr>
          <w:top w:val="nil"/>
          <w:left w:val="nil"/>
          <w:bottom w:val="nil"/>
          <w:right w:val="nil"/>
          <w:between w:val="nil"/>
        </w:pBdr>
      </w:pPr>
      <w:r>
        <w:t>公益財団法人 ライフ・エクステンション研究所 付属永寿総合病院  血液内科   萩原 政夫</w:t>
      </w:r>
    </w:p>
    <w:p w14:paraId="5FF62BE4" w14:textId="77777777" w:rsidR="00932BAB" w:rsidRDefault="00404962">
      <w:pPr>
        <w:pBdr>
          <w:top w:val="nil"/>
          <w:left w:val="nil"/>
          <w:bottom w:val="nil"/>
          <w:right w:val="nil"/>
          <w:between w:val="nil"/>
        </w:pBdr>
      </w:pPr>
      <w:r>
        <w:t>公立大学法人　横浜市立大学附属病院  血液・リウマチ・感染症内科    萩原 真紀</w:t>
      </w:r>
    </w:p>
    <w:p w14:paraId="01FEA89E" w14:textId="77777777" w:rsidR="00932BAB" w:rsidRDefault="00404962">
      <w:pPr>
        <w:pBdr>
          <w:top w:val="nil"/>
          <w:left w:val="nil"/>
          <w:bottom w:val="nil"/>
          <w:right w:val="nil"/>
          <w:between w:val="nil"/>
        </w:pBdr>
      </w:pPr>
      <w:r>
        <w:t>横浜市立みなと赤十字病院  血液内科    山本 晃</w:t>
      </w:r>
    </w:p>
    <w:p w14:paraId="21976042" w14:textId="77777777" w:rsidR="00932BAB" w:rsidRDefault="00404962">
      <w:pPr>
        <w:pBdr>
          <w:top w:val="nil"/>
          <w:left w:val="nil"/>
          <w:bottom w:val="nil"/>
          <w:right w:val="nil"/>
          <w:between w:val="nil"/>
        </w:pBdr>
      </w:pPr>
      <w:r>
        <w:t>医療法人　沖縄徳洲会　湘南鎌倉総合病院  血液内科    田中 江里</w:t>
      </w:r>
    </w:p>
    <w:p w14:paraId="475499EC" w14:textId="77777777" w:rsidR="00932BAB" w:rsidRDefault="00404962">
      <w:pPr>
        <w:pBdr>
          <w:top w:val="nil"/>
          <w:left w:val="nil"/>
          <w:bottom w:val="nil"/>
          <w:right w:val="nil"/>
          <w:between w:val="nil"/>
        </w:pBdr>
      </w:pPr>
      <w:r>
        <w:t>富山県厚生農業協同組合連合会高岡病院  内科    経田 克則</w:t>
      </w:r>
    </w:p>
    <w:p w14:paraId="13A1CA54" w14:textId="77777777" w:rsidR="00932BAB" w:rsidRDefault="00404962">
      <w:pPr>
        <w:pBdr>
          <w:top w:val="nil"/>
          <w:left w:val="nil"/>
          <w:bottom w:val="nil"/>
          <w:right w:val="nil"/>
          <w:between w:val="nil"/>
        </w:pBdr>
      </w:pPr>
      <w:r>
        <w:lastRenderedPageBreak/>
        <w:t>福井県立病院  血液・腫瘍内科    河合 泰一</w:t>
      </w:r>
    </w:p>
    <w:p w14:paraId="40DBB8F4" w14:textId="77777777" w:rsidR="00932BAB" w:rsidRDefault="00404962">
      <w:pPr>
        <w:pBdr>
          <w:top w:val="nil"/>
          <w:left w:val="nil"/>
          <w:bottom w:val="nil"/>
          <w:right w:val="nil"/>
          <w:between w:val="nil"/>
        </w:pBdr>
      </w:pPr>
      <w:r>
        <w:t>国立大学法人岐阜大学医学部附属病院  第１内科    北川 順一</w:t>
      </w:r>
    </w:p>
    <w:p w14:paraId="48534A92" w14:textId="77777777" w:rsidR="00932BAB" w:rsidRDefault="00404962">
      <w:pPr>
        <w:pBdr>
          <w:top w:val="nil"/>
          <w:left w:val="nil"/>
          <w:bottom w:val="nil"/>
          <w:right w:val="nil"/>
          <w:between w:val="nil"/>
        </w:pBdr>
      </w:pPr>
      <w:r>
        <w:t>順天堂大学医学部附属静岡病院  血液内科    小池 道明</w:t>
      </w:r>
    </w:p>
    <w:p w14:paraId="3E60AC63" w14:textId="77777777" w:rsidR="00932BAB" w:rsidRDefault="00404962">
      <w:pPr>
        <w:pBdr>
          <w:top w:val="nil"/>
          <w:left w:val="nil"/>
          <w:bottom w:val="nil"/>
          <w:right w:val="nil"/>
          <w:between w:val="nil"/>
        </w:pBdr>
      </w:pPr>
      <w:r>
        <w:t>名古屋大学医学部附属病院  血液内科    清井 仁</w:t>
      </w:r>
    </w:p>
    <w:p w14:paraId="1DC23AA4" w14:textId="77777777" w:rsidR="00932BAB" w:rsidRDefault="00404962">
      <w:pPr>
        <w:pBdr>
          <w:top w:val="nil"/>
          <w:left w:val="nil"/>
          <w:bottom w:val="nil"/>
          <w:right w:val="nil"/>
          <w:between w:val="nil"/>
        </w:pBdr>
      </w:pPr>
      <w:r>
        <w:t>名古屋市立西部医療センター  血液・腫瘍内科    稲垣 淳</w:t>
      </w:r>
    </w:p>
    <w:p w14:paraId="3F5075E7" w14:textId="77777777" w:rsidR="00932BAB" w:rsidRDefault="00404962">
      <w:pPr>
        <w:pBdr>
          <w:top w:val="nil"/>
          <w:left w:val="nil"/>
          <w:bottom w:val="nil"/>
          <w:right w:val="nil"/>
          <w:between w:val="nil"/>
        </w:pBdr>
      </w:pPr>
      <w:r>
        <w:t>京都第二赤十字病院  血液内科    魚嶋 伸彦</w:t>
      </w:r>
    </w:p>
    <w:p w14:paraId="0CC7EDF9" w14:textId="77777777" w:rsidR="00932BAB" w:rsidRDefault="00404962">
      <w:pPr>
        <w:pBdr>
          <w:top w:val="nil"/>
          <w:left w:val="nil"/>
          <w:bottom w:val="nil"/>
          <w:right w:val="nil"/>
          <w:between w:val="nil"/>
        </w:pBdr>
      </w:pPr>
      <w:r>
        <w:t>京都大学医学部附属病院  血液内科    高折 晃史</w:t>
      </w:r>
    </w:p>
    <w:p w14:paraId="6D010EC5" w14:textId="77777777" w:rsidR="00932BAB" w:rsidRDefault="00404962">
      <w:pPr>
        <w:pBdr>
          <w:top w:val="nil"/>
          <w:left w:val="nil"/>
          <w:bottom w:val="nil"/>
          <w:right w:val="nil"/>
          <w:between w:val="nil"/>
        </w:pBdr>
      </w:pPr>
      <w:r>
        <w:t>大阪大学医学部附属病院  血液・腫瘍内科    金倉 譲</w:t>
      </w:r>
    </w:p>
    <w:p w14:paraId="5CA086F0" w14:textId="77777777" w:rsidR="00932BAB" w:rsidRDefault="00404962">
      <w:pPr>
        <w:pBdr>
          <w:top w:val="nil"/>
          <w:left w:val="nil"/>
          <w:bottom w:val="nil"/>
          <w:right w:val="nil"/>
          <w:between w:val="nil"/>
        </w:pBdr>
      </w:pPr>
      <w:r>
        <w:t>市立豊中病院  血液内科    小杉 智</w:t>
      </w:r>
    </w:p>
    <w:p w14:paraId="15658A45" w14:textId="77777777" w:rsidR="00932BAB" w:rsidRDefault="00404962">
      <w:pPr>
        <w:pBdr>
          <w:top w:val="nil"/>
          <w:left w:val="nil"/>
          <w:bottom w:val="nil"/>
          <w:right w:val="nil"/>
          <w:between w:val="nil"/>
        </w:pBdr>
      </w:pPr>
      <w:r>
        <w:t>医療法人　宝生会　ＰＬ病院  血液内科    松田 光弘</w:t>
      </w:r>
    </w:p>
    <w:p w14:paraId="73762DD0" w14:textId="77777777" w:rsidR="00932BAB" w:rsidRDefault="00404962">
      <w:pPr>
        <w:pBdr>
          <w:top w:val="nil"/>
          <w:left w:val="nil"/>
          <w:bottom w:val="nil"/>
          <w:right w:val="nil"/>
          <w:between w:val="nil"/>
        </w:pBdr>
      </w:pPr>
      <w:r>
        <w:t>神戸市立医療センター中央市民病院  血液内科    石川 隆之</w:t>
      </w:r>
    </w:p>
    <w:p w14:paraId="17C87FF9" w14:textId="77777777" w:rsidR="00932BAB" w:rsidRDefault="00404962">
      <w:pPr>
        <w:pBdr>
          <w:top w:val="nil"/>
          <w:left w:val="nil"/>
          <w:bottom w:val="nil"/>
          <w:right w:val="nil"/>
          <w:between w:val="nil"/>
        </w:pBdr>
      </w:pPr>
      <w:r>
        <w:t>神戸市立西神戸医療センター  免疫血液内科    新里 偉咲</w:t>
      </w:r>
    </w:p>
    <w:p w14:paraId="01E22D3B" w14:textId="77777777" w:rsidR="00932BAB" w:rsidRDefault="00404962">
      <w:pPr>
        <w:pBdr>
          <w:top w:val="nil"/>
          <w:left w:val="nil"/>
          <w:bottom w:val="nil"/>
          <w:right w:val="nil"/>
          <w:between w:val="nil"/>
        </w:pBdr>
      </w:pPr>
      <w:r>
        <w:t>日本赤十字社　和歌山医療センター  血液内科    島津 裕</w:t>
      </w:r>
    </w:p>
    <w:p w14:paraId="5CEDE5A2" w14:textId="77777777" w:rsidR="00932BAB" w:rsidRDefault="00404962">
      <w:pPr>
        <w:pBdr>
          <w:top w:val="nil"/>
          <w:left w:val="nil"/>
          <w:bottom w:val="nil"/>
          <w:right w:val="nil"/>
          <w:between w:val="nil"/>
        </w:pBdr>
      </w:pPr>
      <w:r>
        <w:t>独立行政法人国立病院機構　岡山医療センター  血液内科    吉岡 尚徳</w:t>
      </w:r>
    </w:p>
    <w:p w14:paraId="2D8F5058" w14:textId="77777777" w:rsidR="00932BAB" w:rsidRDefault="00404962">
      <w:pPr>
        <w:pBdr>
          <w:top w:val="nil"/>
          <w:left w:val="nil"/>
          <w:bottom w:val="nil"/>
          <w:right w:val="nil"/>
          <w:between w:val="nil"/>
        </w:pBdr>
      </w:pPr>
      <w:r>
        <w:t>独立行政法人国立病院機構　九州医療センター  血液内科    岩﨑 浩己</w:t>
      </w:r>
    </w:p>
    <w:p w14:paraId="6E0A1E4D" w14:textId="77777777" w:rsidR="00932BAB" w:rsidRDefault="00404962">
      <w:pPr>
        <w:pBdr>
          <w:top w:val="nil"/>
          <w:left w:val="nil"/>
          <w:bottom w:val="nil"/>
          <w:right w:val="nil"/>
          <w:between w:val="nil"/>
        </w:pBdr>
      </w:pPr>
      <w:r>
        <w:t>久留米大学病院  血液内科    毛利 文彦</w:t>
      </w:r>
    </w:p>
    <w:p w14:paraId="1539641D" w14:textId="77777777" w:rsidR="00932BAB" w:rsidRDefault="00404962">
      <w:pPr>
        <w:pBdr>
          <w:top w:val="nil"/>
          <w:left w:val="nil"/>
          <w:bottom w:val="nil"/>
          <w:right w:val="nil"/>
          <w:between w:val="nil"/>
        </w:pBdr>
      </w:pPr>
      <w:r>
        <w:t>九州大学病院  血液・腫瘍・心血管内科    赤司 浩一</w:t>
      </w:r>
    </w:p>
    <w:p w14:paraId="55C274FD" w14:textId="77777777" w:rsidR="00932BAB" w:rsidRDefault="00404962">
      <w:pPr>
        <w:pBdr>
          <w:top w:val="nil"/>
          <w:left w:val="nil"/>
          <w:bottom w:val="nil"/>
          <w:right w:val="nil"/>
          <w:between w:val="nil"/>
        </w:pBdr>
      </w:pPr>
      <w:r>
        <w:t>福岡大学病院  腫瘍・血液・感染症内科    高松 泰</w:t>
      </w:r>
    </w:p>
    <w:p w14:paraId="200F008D" w14:textId="77777777" w:rsidR="00932BAB" w:rsidRDefault="00404962">
      <w:pPr>
        <w:pBdr>
          <w:top w:val="nil"/>
          <w:left w:val="nil"/>
          <w:bottom w:val="nil"/>
          <w:right w:val="nil"/>
          <w:between w:val="nil"/>
        </w:pBdr>
      </w:pPr>
      <w:r>
        <w:t>福岡赤十字病院  血液腫瘍内科    谷本 一樹</w:t>
      </w:r>
    </w:p>
    <w:p w14:paraId="7A94F79D" w14:textId="77777777" w:rsidR="00932BAB" w:rsidRDefault="00404962">
      <w:pPr>
        <w:pBdr>
          <w:top w:val="nil"/>
          <w:left w:val="nil"/>
          <w:bottom w:val="nil"/>
          <w:right w:val="nil"/>
          <w:between w:val="nil"/>
        </w:pBdr>
      </w:pPr>
      <w:r>
        <w:t>独立行政法人国立病院機構　九州がんセンター  血液内科    末廣 陽子</w:t>
      </w:r>
    </w:p>
    <w:p w14:paraId="3FEC2C6F" w14:textId="77777777" w:rsidR="00932BAB" w:rsidRDefault="00404962">
      <w:pPr>
        <w:pBdr>
          <w:top w:val="nil"/>
          <w:left w:val="nil"/>
          <w:bottom w:val="nil"/>
          <w:right w:val="nil"/>
          <w:between w:val="nil"/>
        </w:pBdr>
      </w:pPr>
      <w:r>
        <w:t>大分県立病院  血液内科    大塚 英一</w:t>
      </w:r>
    </w:p>
    <w:p w14:paraId="62717577" w14:textId="77777777" w:rsidR="00932BAB" w:rsidRDefault="00404962">
      <w:pPr>
        <w:pBdr>
          <w:top w:val="nil"/>
          <w:left w:val="nil"/>
          <w:bottom w:val="nil"/>
          <w:right w:val="nil"/>
          <w:between w:val="nil"/>
        </w:pBdr>
      </w:pPr>
      <w:r>
        <w:t>鹿児島大学病院  血液・膠原病内科    石塚 賢治</w:t>
      </w:r>
    </w:p>
    <w:p w14:paraId="35B43996" w14:textId="77777777" w:rsidR="00932BAB" w:rsidRDefault="00404962">
      <w:pPr>
        <w:pBdr>
          <w:top w:val="nil"/>
          <w:left w:val="nil"/>
          <w:bottom w:val="nil"/>
          <w:right w:val="nil"/>
          <w:between w:val="nil"/>
        </w:pBdr>
      </w:pPr>
      <w:r>
        <w:t>独立行政法人　国立病院機構　鹿児島医療センター  血液内科    大塚 眞紀</w:t>
      </w:r>
    </w:p>
    <w:p w14:paraId="5E1203C9" w14:textId="77777777" w:rsidR="00932BAB" w:rsidRDefault="00404962">
      <w:pPr>
        <w:pBdr>
          <w:top w:val="nil"/>
          <w:left w:val="nil"/>
          <w:bottom w:val="nil"/>
          <w:right w:val="nil"/>
          <w:between w:val="nil"/>
        </w:pBdr>
      </w:pPr>
      <w:r>
        <w:br/>
        <w:t>上記施設に加えて、下記をすべて満たす施設</w:t>
      </w:r>
    </w:p>
    <w:p w14:paraId="74281D1E" w14:textId="77777777" w:rsidR="00932BAB" w:rsidRDefault="00404962">
      <w:pPr>
        <w:pBdr>
          <w:top w:val="nil"/>
          <w:left w:val="nil"/>
          <w:bottom w:val="nil"/>
          <w:right w:val="nil"/>
          <w:between w:val="nil"/>
        </w:pBdr>
      </w:pPr>
      <w:r>
        <w:t>(1) 日本血液学会血液専門医が常勤医として勤務している施設および日本血液学会認定研修施設であること</w:t>
      </w:r>
    </w:p>
    <w:p w14:paraId="41F205B4" w14:textId="77777777" w:rsidR="00932BAB" w:rsidRDefault="00404962">
      <w:pPr>
        <w:pBdr>
          <w:top w:val="nil"/>
          <w:left w:val="nil"/>
          <w:bottom w:val="nil"/>
          <w:right w:val="nil"/>
          <w:between w:val="nil"/>
        </w:pBdr>
      </w:pPr>
      <w:r>
        <w:t>(2) 日本血液学会疫学調査「血液疾患登録」に登録されている施設</w:t>
      </w:r>
    </w:p>
    <w:p w14:paraId="7CD1A354" w14:textId="77777777" w:rsidR="00932BAB" w:rsidRDefault="00404962">
      <w:pPr>
        <w:pBdr>
          <w:top w:val="nil"/>
          <w:left w:val="nil"/>
          <w:bottom w:val="nil"/>
          <w:right w:val="nil"/>
          <w:between w:val="nil"/>
        </w:pBdr>
      </w:pPr>
      <w:r>
        <w:t>(3) 症例選択基準を満たす検査が実施可能で、長期の観察研究に協力可能な施設</w:t>
      </w:r>
    </w:p>
    <w:p w14:paraId="1173BEA9" w14:textId="77777777" w:rsidR="00932BAB" w:rsidRDefault="00404962">
      <w:pPr>
        <w:pStyle w:val="1"/>
        <w:pBdr>
          <w:top w:val="nil"/>
          <w:left w:val="nil"/>
          <w:bottom w:val="nil"/>
          <w:right w:val="nil"/>
          <w:between w:val="nil"/>
        </w:pBdr>
      </w:pPr>
      <w:bookmarkStart w:id="81" w:name="_Toc41663518"/>
      <w:r>
        <w:lastRenderedPageBreak/>
        <w:t>12. 文献</w:t>
      </w:r>
      <w:bookmarkEnd w:id="81"/>
    </w:p>
    <w:p w14:paraId="206617AA" w14:textId="77777777" w:rsidR="00932BAB" w:rsidRDefault="00404962">
      <w:pPr>
        <w:pBdr>
          <w:top w:val="nil"/>
          <w:left w:val="nil"/>
          <w:bottom w:val="nil"/>
          <w:right w:val="nil"/>
          <w:between w:val="nil"/>
        </w:pBdr>
        <w:spacing w:before="200" w:line="276" w:lineRule="auto"/>
      </w:pPr>
      <w:r>
        <w:t xml:space="preserve">1. </w:t>
      </w:r>
      <w:proofErr w:type="spellStart"/>
      <w:r>
        <w:t>Barbui</w:t>
      </w:r>
      <w:proofErr w:type="spellEnd"/>
      <w:r>
        <w:t xml:space="preserve"> T, </w:t>
      </w:r>
      <w:proofErr w:type="spellStart"/>
      <w:r>
        <w:t>Barosi</w:t>
      </w:r>
      <w:proofErr w:type="spellEnd"/>
      <w:r>
        <w:t xml:space="preserve"> G, </w:t>
      </w:r>
      <w:proofErr w:type="spellStart"/>
      <w:r>
        <w:t>Birgegard</w:t>
      </w:r>
      <w:proofErr w:type="spellEnd"/>
      <w:r>
        <w:t xml:space="preserve"> G, Cervantes F, </w:t>
      </w:r>
      <w:proofErr w:type="spellStart"/>
      <w:r>
        <w:t>Finazzi</w:t>
      </w:r>
      <w:proofErr w:type="spellEnd"/>
      <w:r>
        <w:t xml:space="preserve"> G, </w:t>
      </w:r>
      <w:proofErr w:type="spellStart"/>
      <w:r>
        <w:t>Griesshammer</w:t>
      </w:r>
      <w:proofErr w:type="spellEnd"/>
      <w:r>
        <w:t xml:space="preserve"> M, et al. Philadelphia-negative classical myeloproliferative neoplasms: critical concepts and management recommendations from European </w:t>
      </w:r>
      <w:proofErr w:type="spellStart"/>
      <w:r>
        <w:t>LeukemiaNet</w:t>
      </w:r>
      <w:proofErr w:type="spellEnd"/>
      <w:r>
        <w:t>. Journal of clinical oncology : official journal of the American Society of Clinical Oncology. 2011;29(6):761-70.</w:t>
      </w:r>
    </w:p>
    <w:p w14:paraId="07A68610" w14:textId="77777777" w:rsidR="00932BAB" w:rsidRDefault="00404962">
      <w:pPr>
        <w:pBdr>
          <w:top w:val="nil"/>
          <w:left w:val="nil"/>
          <w:bottom w:val="nil"/>
          <w:right w:val="nil"/>
          <w:between w:val="nil"/>
        </w:pBdr>
        <w:spacing w:before="200" w:line="276" w:lineRule="auto"/>
      </w:pPr>
      <w:r>
        <w:t xml:space="preserve">2. </w:t>
      </w:r>
      <w:proofErr w:type="spellStart"/>
      <w:r>
        <w:t>Klampfl</w:t>
      </w:r>
      <w:proofErr w:type="spellEnd"/>
      <w:r>
        <w:t xml:space="preserve"> T, </w:t>
      </w:r>
      <w:proofErr w:type="spellStart"/>
      <w:r>
        <w:t>Gisslinger</w:t>
      </w:r>
      <w:proofErr w:type="spellEnd"/>
      <w:r>
        <w:t xml:space="preserve"> H, Harutyunyan AS, </w:t>
      </w:r>
      <w:proofErr w:type="spellStart"/>
      <w:r>
        <w:t>Nivarthi</w:t>
      </w:r>
      <w:proofErr w:type="spellEnd"/>
      <w:r>
        <w:t xml:space="preserve"> H, Rumi E, Milosevic JD, et al. Somatic mutations of calreticulin in myeloproliferative neoplasms. The New England journal of medicine. 2013;369(25):2379-90.</w:t>
      </w:r>
    </w:p>
    <w:p w14:paraId="1A71DB39" w14:textId="77777777" w:rsidR="00932BAB" w:rsidRDefault="00404962">
      <w:pPr>
        <w:pBdr>
          <w:top w:val="nil"/>
          <w:left w:val="nil"/>
          <w:bottom w:val="nil"/>
          <w:right w:val="nil"/>
          <w:between w:val="nil"/>
        </w:pBdr>
        <w:spacing w:before="200" w:line="276" w:lineRule="auto"/>
      </w:pPr>
      <w:r>
        <w:t xml:space="preserve">3. </w:t>
      </w:r>
      <w:proofErr w:type="spellStart"/>
      <w:r>
        <w:t>Nangalia</w:t>
      </w:r>
      <w:proofErr w:type="spellEnd"/>
      <w:r>
        <w:t xml:space="preserve"> J, Massie CE, Baxter EJ, Nice FL, </w:t>
      </w:r>
      <w:proofErr w:type="spellStart"/>
      <w:r>
        <w:t>Gundem</w:t>
      </w:r>
      <w:proofErr w:type="spellEnd"/>
      <w:r>
        <w:t xml:space="preserve"> G, Wedge DC, et al. Somatic CALR mutations in myeloproliferative neoplasms with nonmutated JAK2. The New England journal of medicine. 2013;369(25):2391-405.</w:t>
      </w:r>
    </w:p>
    <w:p w14:paraId="1CF3D128" w14:textId="77777777" w:rsidR="00932BAB" w:rsidRDefault="00404962">
      <w:pPr>
        <w:pBdr>
          <w:top w:val="nil"/>
          <w:left w:val="nil"/>
          <w:bottom w:val="nil"/>
          <w:right w:val="nil"/>
          <w:between w:val="nil"/>
        </w:pBdr>
        <w:spacing w:before="200" w:line="276" w:lineRule="auto"/>
      </w:pPr>
      <w:r>
        <w:t xml:space="preserve">4. Arber DA, </w:t>
      </w:r>
      <w:proofErr w:type="spellStart"/>
      <w:r>
        <w:t>Orazi</w:t>
      </w:r>
      <w:proofErr w:type="spellEnd"/>
      <w:r>
        <w:t xml:space="preserve"> A, </w:t>
      </w:r>
      <w:proofErr w:type="spellStart"/>
      <w:r>
        <w:t>Hasserjian</w:t>
      </w:r>
      <w:proofErr w:type="spellEnd"/>
      <w:r>
        <w:t xml:space="preserve"> R, Thiele J, Borowitz MJ, Le Beau MM, et al. The 2016 revision to the World Health Organization classification of myeloid neoplasms and acute leukemia. Blood. 2016;127(20):2391-405.</w:t>
      </w:r>
    </w:p>
    <w:p w14:paraId="50ABAEE4" w14:textId="77777777" w:rsidR="00932BAB" w:rsidRDefault="00404962">
      <w:pPr>
        <w:pBdr>
          <w:top w:val="nil"/>
          <w:left w:val="nil"/>
          <w:bottom w:val="nil"/>
          <w:right w:val="nil"/>
          <w:between w:val="nil"/>
        </w:pBdr>
        <w:spacing w:before="200" w:line="276" w:lineRule="auto"/>
      </w:pPr>
      <w:r>
        <w:t xml:space="preserve">5. Dan K, Yamada T, Kimura Y, Usui N, Okamoto S, Sugihara T, et al. Clinical features of polycythemia vera and essential thrombocythemia in Japan: retrospective analysis of a nationwide survey by the Japanese Elderly Leukemia and Lymphoma Study Group. International journal of hematology. 2006;83(5):443-9. </w:t>
      </w:r>
    </w:p>
    <w:p w14:paraId="656145FB" w14:textId="77777777" w:rsidR="00932BAB" w:rsidRDefault="00404962">
      <w:pPr>
        <w:pBdr>
          <w:top w:val="nil"/>
          <w:left w:val="nil"/>
          <w:bottom w:val="nil"/>
          <w:right w:val="nil"/>
          <w:between w:val="nil"/>
        </w:pBdr>
        <w:spacing w:before="200" w:line="276" w:lineRule="auto"/>
      </w:pPr>
      <w:r>
        <w:t xml:space="preserve">6. </w:t>
      </w:r>
      <w:proofErr w:type="spellStart"/>
      <w:r>
        <w:t>Tefferi</w:t>
      </w:r>
      <w:proofErr w:type="spellEnd"/>
      <w:r>
        <w:t xml:space="preserve"> A, Spivak JL. Polycythemia vera: scientific advances and current practice. Seminars in hematology. 2005;42(4):206-20.</w:t>
      </w:r>
    </w:p>
    <w:p w14:paraId="5FC69043" w14:textId="77777777" w:rsidR="00932BAB" w:rsidRDefault="00404962">
      <w:pPr>
        <w:pBdr>
          <w:top w:val="nil"/>
          <w:left w:val="nil"/>
          <w:bottom w:val="nil"/>
          <w:right w:val="nil"/>
          <w:between w:val="nil"/>
        </w:pBdr>
        <w:spacing w:before="200" w:line="276" w:lineRule="auto"/>
      </w:pPr>
      <w:r>
        <w:t xml:space="preserve">7. </w:t>
      </w:r>
      <w:proofErr w:type="spellStart"/>
      <w:r>
        <w:t>Tefferi</w:t>
      </w:r>
      <w:proofErr w:type="spellEnd"/>
      <w:r>
        <w:t xml:space="preserve"> A, Rumi E, </w:t>
      </w:r>
      <w:proofErr w:type="spellStart"/>
      <w:r>
        <w:t>Finazzi</w:t>
      </w:r>
      <w:proofErr w:type="spellEnd"/>
      <w:r>
        <w:t xml:space="preserve"> G, </w:t>
      </w:r>
      <w:proofErr w:type="spellStart"/>
      <w:r>
        <w:t>Gisslinger</w:t>
      </w:r>
      <w:proofErr w:type="spellEnd"/>
      <w:r>
        <w:t xml:space="preserve"> H, </w:t>
      </w:r>
      <w:proofErr w:type="spellStart"/>
      <w:r>
        <w:t>Vannucchi</w:t>
      </w:r>
      <w:proofErr w:type="spellEnd"/>
      <w:r>
        <w:t xml:space="preserve"> AM, </w:t>
      </w:r>
      <w:proofErr w:type="spellStart"/>
      <w:r>
        <w:t>Rodeghiero</w:t>
      </w:r>
      <w:proofErr w:type="spellEnd"/>
      <w:r>
        <w:t xml:space="preserve"> F, et al. Survival and prognosis among 1545 patients with contemporary polycythemia vera: an international study. Leukemia. 2013;27(9):1874-81. </w:t>
      </w:r>
    </w:p>
    <w:p w14:paraId="5F9951A0" w14:textId="77777777" w:rsidR="00932BAB" w:rsidRDefault="00404962">
      <w:pPr>
        <w:pBdr>
          <w:top w:val="nil"/>
          <w:left w:val="nil"/>
          <w:bottom w:val="nil"/>
          <w:right w:val="nil"/>
          <w:between w:val="nil"/>
        </w:pBdr>
        <w:spacing w:before="200" w:line="276" w:lineRule="auto"/>
      </w:pPr>
      <w:r>
        <w:t xml:space="preserve">8. </w:t>
      </w:r>
      <w:proofErr w:type="spellStart"/>
      <w:r>
        <w:t>Vannucchi</w:t>
      </w:r>
      <w:proofErr w:type="spellEnd"/>
      <w:r>
        <w:t xml:space="preserve"> AM. How I treat polycythemia vera. Blood. 2014;124(22):3212-20. </w:t>
      </w:r>
    </w:p>
    <w:p w14:paraId="17DD478F" w14:textId="77777777" w:rsidR="00932BAB" w:rsidRDefault="00404962">
      <w:pPr>
        <w:pBdr>
          <w:top w:val="nil"/>
          <w:left w:val="nil"/>
          <w:bottom w:val="nil"/>
          <w:right w:val="nil"/>
          <w:between w:val="nil"/>
        </w:pBdr>
        <w:spacing w:before="200" w:line="276" w:lineRule="auto"/>
      </w:pPr>
      <w:r>
        <w:t xml:space="preserve">9. Ruggeri M, </w:t>
      </w:r>
      <w:proofErr w:type="spellStart"/>
      <w:r>
        <w:t>Finazzi</w:t>
      </w:r>
      <w:proofErr w:type="spellEnd"/>
      <w:r>
        <w:t xml:space="preserve"> G, </w:t>
      </w:r>
      <w:proofErr w:type="spellStart"/>
      <w:r>
        <w:t>Tosetto</w:t>
      </w:r>
      <w:proofErr w:type="spellEnd"/>
      <w:r>
        <w:t xml:space="preserve"> A, Riva S, </w:t>
      </w:r>
      <w:proofErr w:type="spellStart"/>
      <w:r>
        <w:t>Rodeghiero</w:t>
      </w:r>
      <w:proofErr w:type="spellEnd"/>
      <w:r>
        <w:t xml:space="preserve"> F, </w:t>
      </w:r>
      <w:proofErr w:type="spellStart"/>
      <w:r>
        <w:t>Barbui</w:t>
      </w:r>
      <w:proofErr w:type="spellEnd"/>
      <w:r>
        <w:t xml:space="preserve"> T. No treatment for low-risk </w:t>
      </w:r>
      <w:proofErr w:type="spellStart"/>
      <w:r>
        <w:t>thrombocythaemia</w:t>
      </w:r>
      <w:proofErr w:type="spellEnd"/>
      <w:r>
        <w:t xml:space="preserve">: results from a prospective study. British journal of </w:t>
      </w:r>
      <w:proofErr w:type="spellStart"/>
      <w:r>
        <w:t>haematology</w:t>
      </w:r>
      <w:proofErr w:type="spellEnd"/>
      <w:r>
        <w:t xml:space="preserve">. 1998;103(3):772-7. </w:t>
      </w:r>
    </w:p>
    <w:p w14:paraId="1F0F0A06" w14:textId="77777777" w:rsidR="00932BAB" w:rsidRDefault="00404962">
      <w:pPr>
        <w:pBdr>
          <w:top w:val="nil"/>
          <w:left w:val="nil"/>
          <w:bottom w:val="nil"/>
          <w:right w:val="nil"/>
          <w:between w:val="nil"/>
        </w:pBdr>
        <w:spacing w:before="200" w:line="276" w:lineRule="auto"/>
      </w:pPr>
      <w:r>
        <w:t xml:space="preserve">10. </w:t>
      </w:r>
      <w:proofErr w:type="spellStart"/>
      <w:r>
        <w:t>Wolanskyj</w:t>
      </w:r>
      <w:proofErr w:type="spellEnd"/>
      <w:r>
        <w:t xml:space="preserve"> AP, </w:t>
      </w:r>
      <w:proofErr w:type="spellStart"/>
      <w:r>
        <w:t>Schwager</w:t>
      </w:r>
      <w:proofErr w:type="spellEnd"/>
      <w:r>
        <w:t xml:space="preserve"> SM, McClure RF, Larson DR, </w:t>
      </w:r>
      <w:proofErr w:type="spellStart"/>
      <w:r>
        <w:t>Tefferi</w:t>
      </w:r>
      <w:proofErr w:type="spellEnd"/>
      <w:r>
        <w:t xml:space="preserve"> A. Essential thrombocythemia beyond the first decade: life expectancy, long-term complication rates, and prognostic factors. Mayo Clinic proceedings. 2006;81(2):159-66. </w:t>
      </w:r>
    </w:p>
    <w:p w14:paraId="1F005030" w14:textId="77777777" w:rsidR="00932BAB" w:rsidRDefault="00404962">
      <w:pPr>
        <w:pBdr>
          <w:top w:val="nil"/>
          <w:left w:val="nil"/>
          <w:bottom w:val="nil"/>
          <w:right w:val="nil"/>
          <w:between w:val="nil"/>
        </w:pBdr>
        <w:spacing w:before="200" w:line="276" w:lineRule="auto"/>
      </w:pPr>
      <w:r>
        <w:t xml:space="preserve">11. </w:t>
      </w:r>
      <w:proofErr w:type="spellStart"/>
      <w:r>
        <w:t>Passamonti</w:t>
      </w:r>
      <w:proofErr w:type="spellEnd"/>
      <w:r>
        <w:t xml:space="preserve"> F, Thiele J, </w:t>
      </w:r>
      <w:proofErr w:type="spellStart"/>
      <w:r>
        <w:t>Girodon</w:t>
      </w:r>
      <w:proofErr w:type="spellEnd"/>
      <w:r>
        <w:t xml:space="preserve"> F, Rumi E, </w:t>
      </w:r>
      <w:proofErr w:type="spellStart"/>
      <w:r>
        <w:t>Carobbio</w:t>
      </w:r>
      <w:proofErr w:type="spellEnd"/>
      <w:r>
        <w:t xml:space="preserve"> A, </w:t>
      </w:r>
      <w:proofErr w:type="spellStart"/>
      <w:r>
        <w:t>Gisslinger</w:t>
      </w:r>
      <w:proofErr w:type="spellEnd"/>
      <w:r>
        <w:t xml:space="preserve"> H, et al. A prognostic model to predict survival in 867 World Health Organization-defined </w:t>
      </w:r>
      <w:r>
        <w:lastRenderedPageBreak/>
        <w:t>essential thrombocythemia at diagnosis: a study by the International Working Group on Myelofibrosis Research and Treatment. Blood. 2012;120(6):1197-201.</w:t>
      </w:r>
    </w:p>
    <w:p w14:paraId="6A110A44" w14:textId="77777777" w:rsidR="00932BAB" w:rsidRDefault="00404962">
      <w:pPr>
        <w:pBdr>
          <w:top w:val="nil"/>
          <w:left w:val="nil"/>
          <w:bottom w:val="nil"/>
          <w:right w:val="nil"/>
          <w:between w:val="nil"/>
        </w:pBdr>
        <w:spacing w:before="200" w:line="276" w:lineRule="auto"/>
      </w:pPr>
      <w:r>
        <w:t xml:space="preserve">12. </w:t>
      </w:r>
      <w:proofErr w:type="spellStart"/>
      <w:r>
        <w:t>Barbui</w:t>
      </w:r>
      <w:proofErr w:type="spellEnd"/>
      <w:r>
        <w:t xml:space="preserve"> T, </w:t>
      </w:r>
      <w:proofErr w:type="spellStart"/>
      <w:r>
        <w:t>Finazzi</w:t>
      </w:r>
      <w:proofErr w:type="spellEnd"/>
      <w:r>
        <w:t xml:space="preserve"> G, </w:t>
      </w:r>
      <w:proofErr w:type="spellStart"/>
      <w:r>
        <w:t>Carobbio</w:t>
      </w:r>
      <w:proofErr w:type="spellEnd"/>
      <w:r>
        <w:t xml:space="preserve"> A, Thiele J, </w:t>
      </w:r>
      <w:proofErr w:type="spellStart"/>
      <w:r>
        <w:t>Passamonti</w:t>
      </w:r>
      <w:proofErr w:type="spellEnd"/>
      <w:r>
        <w:t xml:space="preserve"> F, Rumi E, et al. Development and validation of an International Prognostic Score of thrombosis in World Health Organization-essential thrombocythemia (IPSET-thrombosis). Blood. 2012;120(26):5128-33.</w:t>
      </w:r>
    </w:p>
    <w:p w14:paraId="2AC3C1D3" w14:textId="77777777" w:rsidR="00932BAB" w:rsidRDefault="00404962">
      <w:pPr>
        <w:pBdr>
          <w:top w:val="nil"/>
          <w:left w:val="nil"/>
          <w:bottom w:val="nil"/>
          <w:right w:val="nil"/>
          <w:between w:val="nil"/>
        </w:pBdr>
        <w:spacing w:before="200" w:line="276" w:lineRule="auto"/>
      </w:pPr>
      <w:r>
        <w:t xml:space="preserve">13. Cervantes F. Management of essential thrombocythemia. Hematology / the Education Program of the American Society of Hematology American Society of Hematology Education Program. 2011;2011:215-21. </w:t>
      </w:r>
    </w:p>
    <w:p w14:paraId="32EF7D71" w14:textId="77777777" w:rsidR="00932BAB" w:rsidRDefault="00404962">
      <w:pPr>
        <w:pBdr>
          <w:top w:val="nil"/>
          <w:left w:val="nil"/>
          <w:bottom w:val="nil"/>
          <w:right w:val="nil"/>
          <w:between w:val="nil"/>
        </w:pBdr>
        <w:spacing w:before="200" w:line="276" w:lineRule="auto"/>
      </w:pPr>
      <w:r>
        <w:t xml:space="preserve">14. </w:t>
      </w:r>
      <w:proofErr w:type="spellStart"/>
      <w:r>
        <w:t>Kanakura</w:t>
      </w:r>
      <w:proofErr w:type="spellEnd"/>
      <w:r>
        <w:t xml:space="preserve"> Y, Miyakawa Y, Wilde P, Smith J, Achenbach H, Okamoto S. Phase III, single-arm study investigating the efficacy, safety, and tolerability of anagrelide as a second-line treatment in high-risk Japanese patients with essential thrombocythemia. International journal of hematology. 2014;100(4):353-60. </w:t>
      </w:r>
    </w:p>
    <w:p w14:paraId="28AC1DF6" w14:textId="77777777" w:rsidR="00932BAB" w:rsidRDefault="00404962">
      <w:pPr>
        <w:pBdr>
          <w:top w:val="nil"/>
          <w:left w:val="nil"/>
          <w:bottom w:val="nil"/>
          <w:right w:val="nil"/>
          <w:between w:val="nil"/>
        </w:pBdr>
        <w:spacing w:before="200" w:line="276" w:lineRule="auto"/>
      </w:pPr>
      <w:r>
        <w:t xml:space="preserve">15. Cervantes F, </w:t>
      </w:r>
      <w:proofErr w:type="spellStart"/>
      <w:r>
        <w:t>Dupriez</w:t>
      </w:r>
      <w:proofErr w:type="spellEnd"/>
      <w:r>
        <w:t xml:space="preserve"> B, Pereira A, </w:t>
      </w:r>
      <w:proofErr w:type="spellStart"/>
      <w:r>
        <w:t>Passamonti</w:t>
      </w:r>
      <w:proofErr w:type="spellEnd"/>
      <w:r>
        <w:t xml:space="preserve"> F, Reilly JT, </w:t>
      </w:r>
      <w:proofErr w:type="spellStart"/>
      <w:r>
        <w:t>Morra</w:t>
      </w:r>
      <w:proofErr w:type="spellEnd"/>
      <w:r>
        <w:t xml:space="preserve"> E, et al. New prognostic scoring system for primary myelofibrosis based on a study of the International Working Group for Myelofibrosis Research and Treatment. Blood. 2009;113(13):2895-901. </w:t>
      </w:r>
    </w:p>
    <w:p w14:paraId="6E062BE6" w14:textId="77777777" w:rsidR="00932BAB" w:rsidRDefault="00404962">
      <w:pPr>
        <w:pBdr>
          <w:top w:val="nil"/>
          <w:left w:val="nil"/>
          <w:bottom w:val="nil"/>
          <w:right w:val="nil"/>
          <w:between w:val="nil"/>
        </w:pBdr>
        <w:spacing w:before="200" w:line="276" w:lineRule="auto"/>
      </w:pPr>
      <w:r>
        <w:t xml:space="preserve">16. </w:t>
      </w:r>
      <w:proofErr w:type="spellStart"/>
      <w:r>
        <w:t>Passamonti</w:t>
      </w:r>
      <w:proofErr w:type="spellEnd"/>
      <w:r>
        <w:t xml:space="preserve"> F, Cervantes F, </w:t>
      </w:r>
      <w:proofErr w:type="spellStart"/>
      <w:r>
        <w:t>Vannucchi</w:t>
      </w:r>
      <w:proofErr w:type="spellEnd"/>
      <w:r>
        <w:t xml:space="preserve"> AM, </w:t>
      </w:r>
      <w:proofErr w:type="spellStart"/>
      <w:r>
        <w:t>Morra</w:t>
      </w:r>
      <w:proofErr w:type="spellEnd"/>
      <w:r>
        <w:t xml:space="preserve"> E, Rumi E, Pereira A, et al. A dynamic prognostic model to predict survival in primary myelofibrosis: a study by the IWG-MRT (International Working Group for Myeloproliferative Neoplasms Research and Treatment). Blood. 2010;115(9):1703-8. </w:t>
      </w:r>
    </w:p>
    <w:p w14:paraId="7DCF05F8" w14:textId="77777777" w:rsidR="00932BAB" w:rsidRDefault="00404962">
      <w:pPr>
        <w:pBdr>
          <w:top w:val="nil"/>
          <w:left w:val="nil"/>
          <w:bottom w:val="nil"/>
          <w:right w:val="nil"/>
          <w:between w:val="nil"/>
        </w:pBdr>
        <w:spacing w:before="200" w:line="276" w:lineRule="auto"/>
      </w:pPr>
      <w:r>
        <w:t xml:space="preserve">17. </w:t>
      </w:r>
      <w:proofErr w:type="spellStart"/>
      <w:r>
        <w:t>Gangat</w:t>
      </w:r>
      <w:proofErr w:type="spellEnd"/>
      <w:r>
        <w:t xml:space="preserve"> N, </w:t>
      </w:r>
      <w:proofErr w:type="spellStart"/>
      <w:r>
        <w:t>Caramazza</w:t>
      </w:r>
      <w:proofErr w:type="spellEnd"/>
      <w:r>
        <w:t xml:space="preserve"> D, Vaidya R, George G, </w:t>
      </w:r>
      <w:proofErr w:type="spellStart"/>
      <w:r>
        <w:t>Begna</w:t>
      </w:r>
      <w:proofErr w:type="spellEnd"/>
      <w:r>
        <w:t xml:space="preserve"> K, </w:t>
      </w:r>
      <w:proofErr w:type="spellStart"/>
      <w:r>
        <w:t>Schwager</w:t>
      </w:r>
      <w:proofErr w:type="spellEnd"/>
      <w:r>
        <w:t xml:space="preserve"> S, et al. DIPSS plus: a refined Dynamic International Prognostic Scoring System for primary myelofibrosis that incorporates prognostic information from karyotype, platelet count, and transfusion status. Journal of clinical oncology : official journal of the American Society of Clinical Oncology. 2011;29(4):392-7. </w:t>
      </w:r>
    </w:p>
    <w:p w14:paraId="0A24FF32" w14:textId="77777777" w:rsidR="00932BAB" w:rsidRDefault="00404962">
      <w:pPr>
        <w:pBdr>
          <w:top w:val="nil"/>
          <w:left w:val="nil"/>
          <w:bottom w:val="nil"/>
          <w:right w:val="nil"/>
          <w:between w:val="nil"/>
        </w:pBdr>
        <w:spacing w:before="200" w:line="276" w:lineRule="auto"/>
      </w:pPr>
      <w:r>
        <w:t xml:space="preserve">18. </w:t>
      </w:r>
      <w:proofErr w:type="spellStart"/>
      <w:r>
        <w:t>Tefferi</w:t>
      </w:r>
      <w:proofErr w:type="spellEnd"/>
      <w:r>
        <w:t xml:space="preserve"> A. Primary myelofibrosis: 2014 update on diagnosis, risk-stratification, and management. American journal of hematology. 2014;89(9):915-25. </w:t>
      </w:r>
      <w:proofErr w:type="spellStart"/>
      <w:r>
        <w:t>Epub</w:t>
      </w:r>
      <w:proofErr w:type="spellEnd"/>
      <w:r>
        <w:t xml:space="preserve"> 2014/08/16.</w:t>
      </w:r>
    </w:p>
    <w:p w14:paraId="485EDDA2" w14:textId="77777777" w:rsidR="00932BAB" w:rsidRDefault="00404962">
      <w:pPr>
        <w:pBdr>
          <w:top w:val="nil"/>
          <w:left w:val="nil"/>
          <w:bottom w:val="nil"/>
          <w:right w:val="nil"/>
          <w:between w:val="nil"/>
        </w:pBdr>
        <w:spacing w:before="200" w:line="276" w:lineRule="auto"/>
      </w:pPr>
      <w:r>
        <w:t xml:space="preserve">19. </w:t>
      </w:r>
      <w:proofErr w:type="spellStart"/>
      <w:r>
        <w:t>Tefferi</w:t>
      </w:r>
      <w:proofErr w:type="spellEnd"/>
      <w:r>
        <w:t xml:space="preserve"> A. How I treat myelofibrosis. Blood. 2011;117(13):3494-504. </w:t>
      </w:r>
    </w:p>
    <w:p w14:paraId="7A6959BA" w14:textId="77777777" w:rsidR="00932BAB" w:rsidRDefault="00404962">
      <w:pPr>
        <w:pBdr>
          <w:top w:val="nil"/>
          <w:left w:val="nil"/>
          <w:bottom w:val="nil"/>
          <w:right w:val="nil"/>
          <w:between w:val="nil"/>
        </w:pBdr>
        <w:spacing w:before="200" w:line="276" w:lineRule="auto"/>
      </w:pPr>
      <w:r>
        <w:t xml:space="preserve">20. </w:t>
      </w:r>
      <w:proofErr w:type="spellStart"/>
      <w:r>
        <w:t>Oritani</w:t>
      </w:r>
      <w:proofErr w:type="spellEnd"/>
      <w:r>
        <w:t xml:space="preserve"> K, Okamoto S, </w:t>
      </w:r>
      <w:proofErr w:type="spellStart"/>
      <w:r>
        <w:t>Tauchi</w:t>
      </w:r>
      <w:proofErr w:type="spellEnd"/>
      <w:r>
        <w:t xml:space="preserve"> T, Saito S, </w:t>
      </w:r>
      <w:proofErr w:type="spellStart"/>
      <w:r>
        <w:t>Ohishi</w:t>
      </w:r>
      <w:proofErr w:type="spellEnd"/>
      <w:r>
        <w:t xml:space="preserve"> K, </w:t>
      </w:r>
      <w:proofErr w:type="spellStart"/>
      <w:r>
        <w:t>Handa</w:t>
      </w:r>
      <w:proofErr w:type="spellEnd"/>
      <w:r>
        <w:t xml:space="preserve"> H, et al. A multinational, open-label, phase 2 study of </w:t>
      </w:r>
      <w:proofErr w:type="spellStart"/>
      <w:r>
        <w:t>ruxolitinib</w:t>
      </w:r>
      <w:proofErr w:type="spellEnd"/>
      <w:r>
        <w:t xml:space="preserve"> in Asian patients with myelofibrosis: Japanese subset analysis. International journal of hematology. 2015;101(3):295-304. </w:t>
      </w:r>
    </w:p>
    <w:p w14:paraId="36A43885" w14:textId="77777777" w:rsidR="00932BAB" w:rsidRDefault="00404962">
      <w:pPr>
        <w:pBdr>
          <w:top w:val="nil"/>
          <w:left w:val="nil"/>
          <w:bottom w:val="nil"/>
          <w:right w:val="nil"/>
          <w:between w:val="nil"/>
        </w:pBdr>
        <w:spacing w:before="200" w:line="276" w:lineRule="auto"/>
      </w:pPr>
      <w:r>
        <w:lastRenderedPageBreak/>
        <w:t xml:space="preserve">21. Harrison C, </w:t>
      </w:r>
      <w:proofErr w:type="spellStart"/>
      <w:r>
        <w:t>Kiladjian</w:t>
      </w:r>
      <w:proofErr w:type="spellEnd"/>
      <w:r>
        <w:t xml:space="preserve"> JJ, Al-Ali HK, </w:t>
      </w:r>
      <w:proofErr w:type="spellStart"/>
      <w:r>
        <w:t>Gisslinger</w:t>
      </w:r>
      <w:proofErr w:type="spellEnd"/>
      <w:r>
        <w:t xml:space="preserve"> H, </w:t>
      </w:r>
      <w:proofErr w:type="spellStart"/>
      <w:r>
        <w:t>Waltzman</w:t>
      </w:r>
      <w:proofErr w:type="spellEnd"/>
      <w:r>
        <w:t xml:space="preserve"> R, </w:t>
      </w:r>
      <w:proofErr w:type="spellStart"/>
      <w:r>
        <w:t>Stalbovskaya</w:t>
      </w:r>
      <w:proofErr w:type="spellEnd"/>
      <w:r>
        <w:t xml:space="preserve"> V, et al. JAK inhibition with </w:t>
      </w:r>
      <w:proofErr w:type="spellStart"/>
      <w:r>
        <w:t>ruxolitinib</w:t>
      </w:r>
      <w:proofErr w:type="spellEnd"/>
      <w:r>
        <w:t xml:space="preserve"> versus best available therapy for myelofibrosis. The New England journal of medicine. 2012;366(9):787-98. </w:t>
      </w:r>
    </w:p>
    <w:p w14:paraId="55191B36" w14:textId="77777777" w:rsidR="00932BAB" w:rsidRDefault="00404962">
      <w:pPr>
        <w:pBdr>
          <w:top w:val="nil"/>
          <w:left w:val="nil"/>
          <w:bottom w:val="nil"/>
          <w:right w:val="nil"/>
          <w:between w:val="nil"/>
        </w:pBdr>
        <w:spacing w:before="200" w:line="276" w:lineRule="auto"/>
      </w:pPr>
      <w:r>
        <w:t xml:space="preserve">22. </w:t>
      </w:r>
      <w:proofErr w:type="spellStart"/>
      <w:r>
        <w:t>Verstovsek</w:t>
      </w:r>
      <w:proofErr w:type="spellEnd"/>
      <w:r>
        <w:t xml:space="preserve"> S, Mesa RA, </w:t>
      </w:r>
      <w:proofErr w:type="spellStart"/>
      <w:r>
        <w:t>Gotlib</w:t>
      </w:r>
      <w:proofErr w:type="spellEnd"/>
      <w:r>
        <w:t xml:space="preserve"> J, Levy RS, Gupta V, </w:t>
      </w:r>
      <w:proofErr w:type="spellStart"/>
      <w:r>
        <w:t>DiPersio</w:t>
      </w:r>
      <w:proofErr w:type="spellEnd"/>
      <w:r>
        <w:t xml:space="preserve"> JF, et al. A double-blind, placebo-controlled trial of </w:t>
      </w:r>
      <w:proofErr w:type="spellStart"/>
      <w:r>
        <w:t>ruxolitinib</w:t>
      </w:r>
      <w:proofErr w:type="spellEnd"/>
      <w:r>
        <w:t xml:space="preserve"> for myelofibrosis. The New England journal of medicine. 2012;366(9):799-807. </w:t>
      </w:r>
    </w:p>
    <w:p w14:paraId="3F35B8BD" w14:textId="77777777" w:rsidR="00932BAB" w:rsidRDefault="00404962">
      <w:pPr>
        <w:pBdr>
          <w:top w:val="nil"/>
          <w:left w:val="nil"/>
          <w:bottom w:val="nil"/>
          <w:right w:val="nil"/>
          <w:between w:val="nil"/>
        </w:pBdr>
        <w:spacing w:before="200" w:line="276" w:lineRule="auto"/>
      </w:pPr>
      <w:r>
        <w:t xml:space="preserve">23. </w:t>
      </w:r>
      <w:proofErr w:type="spellStart"/>
      <w:r>
        <w:t>Vannucchi</w:t>
      </w:r>
      <w:proofErr w:type="spellEnd"/>
      <w:r>
        <w:t xml:space="preserve"> AM, </w:t>
      </w:r>
      <w:proofErr w:type="spellStart"/>
      <w:r>
        <w:t>Kantarjian</w:t>
      </w:r>
      <w:proofErr w:type="spellEnd"/>
      <w:r>
        <w:t xml:space="preserve"> HM, </w:t>
      </w:r>
      <w:proofErr w:type="spellStart"/>
      <w:r>
        <w:t>Kiladjian</w:t>
      </w:r>
      <w:proofErr w:type="spellEnd"/>
      <w:r>
        <w:t xml:space="preserve"> JJ, </w:t>
      </w:r>
      <w:proofErr w:type="spellStart"/>
      <w:r>
        <w:t>Gotlib</w:t>
      </w:r>
      <w:proofErr w:type="spellEnd"/>
      <w:r>
        <w:t xml:space="preserve"> J, Cervantes F, Mesa RA, et al. A pooled analysis of overall survival in COMFORT-I and COMFORT-II, 2 randomized phase 3 trials of </w:t>
      </w:r>
      <w:proofErr w:type="spellStart"/>
      <w:r>
        <w:t>ruxolitinib</w:t>
      </w:r>
      <w:proofErr w:type="spellEnd"/>
      <w:r>
        <w:t xml:space="preserve"> for the treatment of myelofibrosis. </w:t>
      </w:r>
      <w:proofErr w:type="spellStart"/>
      <w:r>
        <w:t>Haematologica</w:t>
      </w:r>
      <w:proofErr w:type="spellEnd"/>
      <w:r>
        <w:t xml:space="preserve">. 2015. </w:t>
      </w:r>
    </w:p>
    <w:p w14:paraId="0AFD0780" w14:textId="77777777" w:rsidR="00932BAB" w:rsidRDefault="00404962">
      <w:pPr>
        <w:pBdr>
          <w:top w:val="nil"/>
          <w:left w:val="nil"/>
          <w:bottom w:val="nil"/>
          <w:right w:val="nil"/>
          <w:between w:val="nil"/>
        </w:pBdr>
        <w:spacing w:before="200" w:line="276" w:lineRule="auto"/>
      </w:pPr>
      <w:r>
        <w:t xml:space="preserve">24. Emanuel RM, Dueck AC, Geyer HL, </w:t>
      </w:r>
      <w:proofErr w:type="spellStart"/>
      <w:r>
        <w:t>Kiladjian</w:t>
      </w:r>
      <w:proofErr w:type="spellEnd"/>
      <w:r>
        <w:t xml:space="preserve"> JJ, Slot S, </w:t>
      </w:r>
      <w:proofErr w:type="spellStart"/>
      <w:r>
        <w:t>Zweegman</w:t>
      </w:r>
      <w:proofErr w:type="spellEnd"/>
      <w:r>
        <w:t xml:space="preserve"> S, et al. Myeloproliferative neoplasm (MPN) symptom assessment form total symptom score: prospective international assessment of an abbreviated symptom burden scoring system among patients with MPNs. Journal of clinical oncology : official journal of the American Society of Clinical Oncology. 2012;30(33):4098-103.</w:t>
      </w:r>
    </w:p>
    <w:p w14:paraId="28156F00" w14:textId="77777777" w:rsidR="00932BAB" w:rsidRDefault="00404962">
      <w:pPr>
        <w:pBdr>
          <w:top w:val="nil"/>
          <w:left w:val="nil"/>
          <w:bottom w:val="nil"/>
          <w:right w:val="nil"/>
          <w:between w:val="nil"/>
        </w:pBdr>
        <w:spacing w:before="200" w:line="276" w:lineRule="auto"/>
      </w:pPr>
      <w:r>
        <w:t>25. Geyer HL, Mesa RA. Therapy for myeloproliferative neoplasms: when, which agent, and how? Blood. 2014;124(24):3529-37.</w:t>
      </w:r>
    </w:p>
    <w:p w14:paraId="59502100" w14:textId="77777777" w:rsidR="00932BAB" w:rsidRDefault="00404962">
      <w:pPr>
        <w:pStyle w:val="1"/>
        <w:pBdr>
          <w:top w:val="nil"/>
          <w:left w:val="nil"/>
          <w:bottom w:val="nil"/>
          <w:right w:val="nil"/>
          <w:between w:val="nil"/>
        </w:pBdr>
      </w:pPr>
      <w:bookmarkStart w:id="82" w:name="_Toc41663519"/>
      <w:r>
        <w:t>13. 略語</w:t>
      </w:r>
      <w:bookmarkEnd w:id="82"/>
    </w:p>
    <w:p w14:paraId="720EDA35" w14:textId="77777777" w:rsidR="00932BAB" w:rsidRDefault="00404962">
      <w:pPr>
        <w:pBdr>
          <w:top w:val="nil"/>
          <w:left w:val="nil"/>
          <w:bottom w:val="nil"/>
          <w:right w:val="nil"/>
          <w:between w:val="nil"/>
        </w:pBdr>
      </w:pPr>
      <w:r>
        <w:t>CALR: Calreticulin</w:t>
      </w:r>
    </w:p>
    <w:p w14:paraId="3ED621F5" w14:textId="77777777" w:rsidR="00932BAB" w:rsidRDefault="00404962">
      <w:pPr>
        <w:pBdr>
          <w:top w:val="nil"/>
          <w:left w:val="nil"/>
          <w:bottom w:val="nil"/>
          <w:right w:val="nil"/>
          <w:between w:val="nil"/>
        </w:pBdr>
      </w:pPr>
      <w:r>
        <w:t>CML: chronic myeloid leukemia, 慢性骨髄性白血病</w:t>
      </w:r>
    </w:p>
    <w:p w14:paraId="37E193D7" w14:textId="77777777" w:rsidR="00932BAB" w:rsidRDefault="00404962">
      <w:pPr>
        <w:pBdr>
          <w:top w:val="nil"/>
          <w:left w:val="nil"/>
          <w:bottom w:val="nil"/>
          <w:right w:val="nil"/>
          <w:between w:val="nil"/>
        </w:pBdr>
      </w:pPr>
      <w:r>
        <w:t>DIPSS plus: Dynamic International Prognostic Scoring System for PMF plus</w:t>
      </w:r>
    </w:p>
    <w:p w14:paraId="63F15ECB" w14:textId="77777777" w:rsidR="00932BAB" w:rsidRDefault="00404962">
      <w:pPr>
        <w:pBdr>
          <w:top w:val="nil"/>
          <w:left w:val="nil"/>
          <w:bottom w:val="nil"/>
          <w:right w:val="nil"/>
          <w:between w:val="nil"/>
        </w:pBdr>
      </w:pPr>
      <w:r>
        <w:t>ET: essential thrombocythemia, 本態性血小板血症</w:t>
      </w:r>
    </w:p>
    <w:p w14:paraId="3DCE7AB9" w14:textId="77777777" w:rsidR="00932BAB" w:rsidRDefault="00404962">
      <w:pPr>
        <w:pBdr>
          <w:top w:val="nil"/>
          <w:left w:val="nil"/>
          <w:bottom w:val="nil"/>
          <w:right w:val="nil"/>
          <w:between w:val="nil"/>
        </w:pBdr>
      </w:pPr>
      <w:r>
        <w:t>IPSET: International Prognostic Score for ET</w:t>
      </w:r>
    </w:p>
    <w:p w14:paraId="3546D10B" w14:textId="77777777" w:rsidR="00932BAB" w:rsidRDefault="00404962">
      <w:pPr>
        <w:pBdr>
          <w:top w:val="nil"/>
          <w:left w:val="nil"/>
          <w:bottom w:val="nil"/>
          <w:right w:val="nil"/>
          <w:between w:val="nil"/>
        </w:pBdr>
      </w:pPr>
      <w:r>
        <w:t>MPN: myeloproliferative neoplasms, 骨髄増殖性腫瘍</w:t>
      </w:r>
    </w:p>
    <w:p w14:paraId="78CE518F" w14:textId="77777777" w:rsidR="00932BAB" w:rsidRDefault="00404962">
      <w:pPr>
        <w:pBdr>
          <w:top w:val="nil"/>
          <w:left w:val="nil"/>
          <w:bottom w:val="nil"/>
          <w:right w:val="nil"/>
          <w:between w:val="nil"/>
        </w:pBdr>
      </w:pPr>
      <w:r>
        <w:t>MPN-SAF TSS: Myeloproliferative Neoplasm Symptom Assessment Form Total Symptom Score</w:t>
      </w:r>
    </w:p>
    <w:p w14:paraId="1E1BCE7E" w14:textId="77777777" w:rsidR="00932BAB" w:rsidRDefault="00404962">
      <w:pPr>
        <w:pBdr>
          <w:top w:val="nil"/>
          <w:left w:val="nil"/>
          <w:bottom w:val="nil"/>
          <w:right w:val="nil"/>
          <w:between w:val="nil"/>
        </w:pBdr>
      </w:pPr>
      <w:r>
        <w:t>MPN-U: MPN-unclassifiable, 骨髄増殖性腫瘍-分類不能型</w:t>
      </w:r>
    </w:p>
    <w:p w14:paraId="2BCD6ED9" w14:textId="77777777" w:rsidR="00932BAB" w:rsidRDefault="00404962">
      <w:pPr>
        <w:pBdr>
          <w:top w:val="nil"/>
          <w:left w:val="nil"/>
          <w:bottom w:val="nil"/>
          <w:right w:val="nil"/>
          <w:between w:val="nil"/>
        </w:pBdr>
      </w:pPr>
      <w:r>
        <w:t>OS: Overall Survival</w:t>
      </w:r>
    </w:p>
    <w:p w14:paraId="032241B8" w14:textId="77777777" w:rsidR="00932BAB" w:rsidRDefault="00404962">
      <w:pPr>
        <w:pBdr>
          <w:top w:val="nil"/>
          <w:left w:val="nil"/>
          <w:bottom w:val="nil"/>
          <w:right w:val="nil"/>
          <w:between w:val="nil"/>
        </w:pBdr>
      </w:pPr>
      <w:r>
        <w:t>PMF: primary myelofibrosis, 原発性骨髄線維症</w:t>
      </w:r>
    </w:p>
    <w:p w14:paraId="543FDCE0" w14:textId="77777777" w:rsidR="00932BAB" w:rsidRDefault="00404962">
      <w:pPr>
        <w:pBdr>
          <w:top w:val="nil"/>
          <w:left w:val="nil"/>
          <w:bottom w:val="nil"/>
          <w:right w:val="nil"/>
          <w:between w:val="nil"/>
        </w:pBdr>
      </w:pPr>
      <w:r>
        <w:t>PV: polycythemia vera, 真性多血症</w:t>
      </w:r>
    </w:p>
    <w:p w14:paraId="31095D96" w14:textId="77777777" w:rsidR="00932BAB" w:rsidRDefault="00404962">
      <w:pPr>
        <w:pBdr>
          <w:top w:val="nil"/>
          <w:left w:val="nil"/>
          <w:bottom w:val="nil"/>
          <w:right w:val="nil"/>
          <w:between w:val="nil"/>
        </w:pBdr>
      </w:pPr>
      <w:r>
        <w:t>WHO: World Health Organization</w:t>
      </w:r>
    </w:p>
    <w:sectPr w:rsidR="00932BAB" w:rsidSect="00404962">
      <w:headerReference w:type="default" r:id="rId7"/>
      <w:footerReference w:type="default" r:id="rId8"/>
      <w:headerReference w:type="first" r:id="rId9"/>
      <w:footerReference w:type="first" r:id="rId10"/>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A7113" w14:textId="77777777" w:rsidR="00FA4D29" w:rsidRDefault="00404962">
      <w:pPr>
        <w:spacing w:line="240" w:lineRule="auto"/>
      </w:pPr>
      <w:r>
        <w:separator/>
      </w:r>
    </w:p>
  </w:endnote>
  <w:endnote w:type="continuationSeparator" w:id="0">
    <w:p w14:paraId="2896C255" w14:textId="77777777" w:rsidR="00FA4D29" w:rsidRDefault="00404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A2F0" w14:textId="77777777" w:rsidR="00932BAB" w:rsidRDefault="00932BAB">
    <w:pPr>
      <w:pBdr>
        <w:top w:val="nil"/>
        <w:left w:val="nil"/>
        <w:bottom w:val="nil"/>
        <w:right w:val="nil"/>
        <w:between w:val="nil"/>
      </w:pBdr>
      <w:jc w:val="center"/>
    </w:pPr>
  </w:p>
  <w:p w14:paraId="029F9E4B" w14:textId="77777777" w:rsidR="00932BAB" w:rsidRDefault="00404962">
    <w:pPr>
      <w:pBdr>
        <w:top w:val="nil"/>
        <w:left w:val="nil"/>
        <w:bottom w:val="nil"/>
        <w:right w:val="nil"/>
        <w:between w:val="nil"/>
      </w:pBd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33FB" w14:textId="77777777" w:rsidR="00932BAB" w:rsidRDefault="00932BAB">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B8557" w14:textId="77777777" w:rsidR="00FA4D29" w:rsidRDefault="00404962">
      <w:pPr>
        <w:spacing w:line="240" w:lineRule="auto"/>
      </w:pPr>
      <w:r>
        <w:separator/>
      </w:r>
    </w:p>
  </w:footnote>
  <w:footnote w:type="continuationSeparator" w:id="0">
    <w:p w14:paraId="5A469FB7" w14:textId="77777777" w:rsidR="00FA4D29" w:rsidRDefault="00404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E7C9" w14:textId="77777777" w:rsidR="00932BAB" w:rsidRDefault="00932BAB">
    <w:pPr>
      <w:pBdr>
        <w:top w:val="nil"/>
        <w:left w:val="nil"/>
        <w:bottom w:val="nil"/>
        <w:right w:val="nil"/>
        <w:between w:val="nil"/>
      </w:pBdr>
      <w:jc w:val="right"/>
    </w:pPr>
  </w:p>
  <w:p w14:paraId="55FFE3A2" w14:textId="77777777" w:rsidR="00932BAB" w:rsidRDefault="00404962">
    <w:pPr>
      <w:pBdr>
        <w:top w:val="nil"/>
        <w:left w:val="nil"/>
        <w:bottom w:val="nil"/>
        <w:right w:val="nil"/>
        <w:between w:val="nil"/>
      </w:pBdr>
      <w:jc w:val="right"/>
    </w:pPr>
    <w:r>
      <w:t>JSH-MPN-15 v3.0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AEF6" w14:textId="77777777" w:rsidR="00932BAB" w:rsidRDefault="00932BAB">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AB"/>
    <w:rsid w:val="003B2B87"/>
    <w:rsid w:val="00404962"/>
    <w:rsid w:val="0071368B"/>
    <w:rsid w:val="009321A1"/>
    <w:rsid w:val="00932BAB"/>
    <w:rsid w:val="00FA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3DE79"/>
  <w15:docId w15:val="{FFEFB177-9D06-4B80-AD93-58FDAA0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sz w:val="22"/>
        <w:szCs w:val="22"/>
        <w:lang w:val="en"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outlineLvl w:val="0"/>
    </w:pPr>
    <w:rPr>
      <w:b/>
      <w:sz w:val="32"/>
      <w:szCs w:val="32"/>
    </w:rPr>
  </w:style>
  <w:style w:type="paragraph" w:styleId="2">
    <w:name w:val="heading 2"/>
    <w:basedOn w:val="a"/>
    <w:next w:val="a"/>
    <w:uiPriority w:val="9"/>
    <w:unhideWhenUsed/>
    <w:qFormat/>
    <w:pPr>
      <w:keepNext/>
      <w:keepLines/>
      <w:spacing w:before="200"/>
      <w:outlineLvl w:val="1"/>
    </w:pPr>
    <w:rPr>
      <w:b/>
      <w:sz w:val="26"/>
      <w:szCs w:val="26"/>
    </w:rPr>
  </w:style>
  <w:style w:type="paragraph" w:styleId="3">
    <w:name w:val="heading 3"/>
    <w:basedOn w:val="a"/>
    <w:next w:val="a"/>
    <w:uiPriority w:val="9"/>
    <w:unhideWhenUsed/>
    <w:qFormat/>
    <w:pPr>
      <w:keepNext/>
      <w:keepLines/>
      <w:spacing w:before="160"/>
      <w:outlineLvl w:val="2"/>
    </w:pPr>
    <w:rPr>
      <w:b/>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Pr>
    <w:rPr>
      <w:rFonts w:ascii="Trebuchet MS" w:eastAsia="Trebuchet MS" w:hAnsi="Trebuchet MS" w:cs="Trebuchet MS"/>
      <w:b/>
      <w:sz w:val="42"/>
      <w:szCs w:val="42"/>
    </w:rPr>
  </w:style>
  <w:style w:type="paragraph" w:styleId="a4">
    <w:name w:val="Subtitle"/>
    <w:basedOn w:val="a"/>
    <w:next w:val="a"/>
    <w:uiPriority w:val="11"/>
    <w:qFormat/>
    <w:pPr>
      <w:keepNext/>
      <w:keepLines/>
      <w:spacing w:after="200"/>
    </w:pPr>
    <w:rPr>
      <w:rFonts w:ascii="Trebuchet MS" w:eastAsia="Trebuchet MS" w:hAnsi="Trebuchet MS" w:cs="Trebuchet MS"/>
      <w:i/>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404962"/>
    <w:pPr>
      <w:tabs>
        <w:tab w:val="center" w:pos="4252"/>
        <w:tab w:val="right" w:pos="8504"/>
      </w:tabs>
      <w:snapToGrid w:val="0"/>
    </w:pPr>
  </w:style>
  <w:style w:type="character" w:customStyle="1" w:styleId="a7">
    <w:name w:val="ヘッダー (文字)"/>
    <w:basedOn w:val="a0"/>
    <w:link w:val="a6"/>
    <w:uiPriority w:val="99"/>
    <w:rsid w:val="00404962"/>
  </w:style>
  <w:style w:type="paragraph" w:styleId="a8">
    <w:name w:val="footer"/>
    <w:basedOn w:val="a"/>
    <w:link w:val="a9"/>
    <w:uiPriority w:val="99"/>
    <w:unhideWhenUsed/>
    <w:rsid w:val="00404962"/>
    <w:pPr>
      <w:tabs>
        <w:tab w:val="center" w:pos="4252"/>
        <w:tab w:val="right" w:pos="8504"/>
      </w:tabs>
      <w:snapToGrid w:val="0"/>
    </w:pPr>
  </w:style>
  <w:style w:type="character" w:customStyle="1" w:styleId="a9">
    <w:name w:val="フッター (文字)"/>
    <w:basedOn w:val="a0"/>
    <w:link w:val="a8"/>
    <w:uiPriority w:val="99"/>
    <w:rsid w:val="00404962"/>
  </w:style>
  <w:style w:type="paragraph" w:styleId="10">
    <w:name w:val="toc 1"/>
    <w:basedOn w:val="a"/>
    <w:next w:val="a"/>
    <w:autoRedefine/>
    <w:uiPriority w:val="39"/>
    <w:unhideWhenUsed/>
    <w:rsid w:val="00404962"/>
  </w:style>
  <w:style w:type="paragraph" w:styleId="20">
    <w:name w:val="toc 2"/>
    <w:basedOn w:val="a"/>
    <w:next w:val="a"/>
    <w:autoRedefine/>
    <w:uiPriority w:val="39"/>
    <w:unhideWhenUsed/>
    <w:rsid w:val="00404962"/>
    <w:pPr>
      <w:ind w:leftChars="100" w:left="220"/>
    </w:pPr>
  </w:style>
  <w:style w:type="paragraph" w:styleId="30">
    <w:name w:val="toc 3"/>
    <w:basedOn w:val="a"/>
    <w:next w:val="a"/>
    <w:autoRedefine/>
    <w:uiPriority w:val="39"/>
    <w:unhideWhenUsed/>
    <w:rsid w:val="00404962"/>
    <w:pPr>
      <w:ind w:leftChars="200" w:left="440"/>
    </w:pPr>
  </w:style>
  <w:style w:type="character" w:styleId="aa">
    <w:name w:val="Hyperlink"/>
    <w:basedOn w:val="a0"/>
    <w:uiPriority w:val="99"/>
    <w:unhideWhenUsed/>
    <w:rsid w:val="00404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4841</Words>
  <Characters>27596</Characters>
  <Application>Microsoft Office Word</Application>
  <DocSecurity>0</DocSecurity>
  <Lines>229</Lines>
  <Paragraphs>64</Paragraphs>
  <ScaleCrop>false</ScaleCrop>
  <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AkinoMorishita</dc:creator>
  <cp:lastModifiedBy>AkinoMorishita</cp:lastModifiedBy>
  <cp:revision>5</cp:revision>
  <cp:lastPrinted>2020-05-29T08:04:00Z</cp:lastPrinted>
  <dcterms:created xsi:type="dcterms:W3CDTF">2020-05-29T07:52:00Z</dcterms:created>
  <dcterms:modified xsi:type="dcterms:W3CDTF">2020-05-29T08:04:00Z</dcterms:modified>
</cp:coreProperties>
</file>