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13710" w:rsidRPr="00827DCD" w:rsidRDefault="00827DCD">
      <w:pPr>
        <w:jc w:val="right"/>
        <w:rPr>
          <w:rFonts w:ascii="HG丸ｺﾞｼｯｸM-PRO" w:eastAsia="HG丸ｺﾞｼｯｸM-PRO" w:hAnsi="HG丸ｺﾞｼｯｸM-PRO"/>
        </w:rPr>
      </w:pPr>
      <w:r w:rsidRPr="00827DCD">
        <w:rPr>
          <w:rFonts w:ascii="HG丸ｺﾞｼｯｸM-PRO" w:eastAsia="HG丸ｺﾞｼｯｸM-PRO" w:hAnsi="HG丸ｺﾞｼｯｸM-PRO"/>
        </w:rPr>
        <w:t>2021年12月2日　第1.1版</w:t>
      </w:r>
    </w:p>
    <w:p w14:paraId="00000002" w14:textId="77777777" w:rsidR="00413710" w:rsidRPr="00827DCD" w:rsidRDefault="00827DCD">
      <w:pPr>
        <w:jc w:val="right"/>
        <w:rPr>
          <w:rFonts w:ascii="HG丸ｺﾞｼｯｸM-PRO" w:eastAsia="HG丸ｺﾞｼｯｸM-PRO" w:hAnsi="HG丸ｺﾞｼｯｸM-PRO"/>
        </w:rPr>
      </w:pPr>
      <w:r w:rsidRPr="00827DCD">
        <w:rPr>
          <w:rFonts w:ascii="HG丸ｺﾞｼｯｸM-PRO" w:eastAsia="HG丸ｺﾞｼｯｸM-PRO" w:hAnsi="HG丸ｺﾞｼｯｸM-PRO"/>
        </w:rPr>
        <w:t>2022年1月18日　第1.2版</w:t>
      </w:r>
    </w:p>
    <w:p w14:paraId="00000003" w14:textId="77777777" w:rsidR="00413710" w:rsidRPr="00827DCD" w:rsidRDefault="00827DCD">
      <w:pPr>
        <w:jc w:val="right"/>
        <w:rPr>
          <w:rFonts w:ascii="HG丸ｺﾞｼｯｸM-PRO" w:eastAsia="HG丸ｺﾞｼｯｸM-PRO" w:hAnsi="HG丸ｺﾞｼｯｸM-PRO"/>
        </w:rPr>
      </w:pPr>
      <w:r w:rsidRPr="00827DCD">
        <w:rPr>
          <w:rFonts w:ascii="HG丸ｺﾞｼｯｸM-PRO" w:eastAsia="HG丸ｺﾞｼｯｸM-PRO" w:hAnsi="HG丸ｺﾞｼｯｸM-PRO"/>
        </w:rPr>
        <w:t>2024年9月3日　第1.3版</w:t>
      </w:r>
    </w:p>
    <w:p w14:paraId="00000004" w14:textId="77777777" w:rsidR="00413710" w:rsidRPr="00827DCD" w:rsidRDefault="00413710">
      <w:pPr>
        <w:jc w:val="right"/>
        <w:rPr>
          <w:rFonts w:ascii="HG丸ｺﾞｼｯｸM-PRO" w:eastAsia="HG丸ｺﾞｼｯｸM-PRO" w:hAnsi="HG丸ｺﾞｼｯｸM-PRO"/>
        </w:rPr>
      </w:pPr>
    </w:p>
    <w:p w14:paraId="00000005" w14:textId="77777777" w:rsidR="00413710" w:rsidRPr="00827DCD" w:rsidRDefault="00827DCD">
      <w:pPr>
        <w:pStyle w:val="a3"/>
        <w:rPr>
          <w:rFonts w:ascii="HG丸ｺﾞｼｯｸM-PRO" w:eastAsia="HG丸ｺﾞｼｯｸM-PRO" w:hAnsi="HG丸ｺﾞｼｯｸM-PRO"/>
          <w:sz w:val="22"/>
          <w:szCs w:val="22"/>
        </w:rPr>
      </w:pPr>
      <w:bookmarkStart w:id="0" w:name="_ynx7w2ax6d73" w:colFirst="0" w:colLast="0"/>
      <w:bookmarkEnd w:id="0"/>
      <w:r w:rsidRPr="00827DCD">
        <w:rPr>
          <w:rFonts w:ascii="HG丸ｺﾞｼｯｸM-PRO" w:eastAsia="HG丸ｺﾞｼｯｸM-PRO" w:hAnsi="HG丸ｺﾞｼｯｸM-PRO"/>
          <w:sz w:val="22"/>
          <w:szCs w:val="22"/>
        </w:rPr>
        <w:t>骨髄腫関連疾患と診断された患者さんへ（2022年1月～2025年2月に診断された方）</w:t>
      </w:r>
    </w:p>
    <w:p w14:paraId="00000006" w14:textId="77777777" w:rsidR="00413710" w:rsidRPr="00827DCD" w:rsidRDefault="00827DCD">
      <w:pPr>
        <w:pStyle w:val="a3"/>
        <w:rPr>
          <w:rFonts w:ascii="HG丸ｺﾞｼｯｸM-PRO" w:eastAsia="HG丸ｺﾞｼｯｸM-PRO" w:hAnsi="HG丸ｺﾞｼｯｸM-PRO"/>
        </w:rPr>
      </w:pPr>
      <w:bookmarkStart w:id="1" w:name="_g7fvkm8fylie" w:colFirst="0" w:colLast="0"/>
      <w:bookmarkEnd w:id="1"/>
      <w:r w:rsidRPr="00827DCD">
        <w:rPr>
          <w:rFonts w:ascii="HG丸ｺﾞｼｯｸM-PRO" w:eastAsia="HG丸ｺﾞｼｯｸM-PRO" w:hAnsi="HG丸ｺﾞｼｯｸM-PRO"/>
        </w:rPr>
        <w:t>（臨床研究に関する公開情報）</w:t>
      </w:r>
    </w:p>
    <w:p w14:paraId="00000007" w14:textId="77777777" w:rsidR="00413710" w:rsidRPr="00827DCD" w:rsidRDefault="00827DCD">
      <w:pPr>
        <w:rPr>
          <w:rFonts w:ascii="HG丸ｺﾞｼｯｸM-PRO" w:eastAsia="HG丸ｺﾞｼｯｸM-PRO" w:hAnsi="HG丸ｺﾞｼｯｸM-PRO"/>
        </w:rPr>
      </w:pPr>
      <w:r w:rsidRPr="00827DCD">
        <w:rPr>
          <w:rFonts w:ascii="HG丸ｺﾞｼｯｸM-PRO" w:eastAsia="HG丸ｺﾞｼｯｸM-PRO" w:hAnsi="HG丸ｺﾞｼｯｸM-PRO"/>
        </w:rPr>
        <w:t xml:space="preserve"> 　臨床研究の計画、方法などについてお知りになりたい場合、本研究へ検体やカルテ情報が利用されることについてご了解できない場合など、お問合せがございましたら、以下の「問合せ先」へご照会ください。なお、研究協力が出来ない場合でも、患者さんに不利益が生じませんので、ご安心下さい。なお、この研究に参加している他の方の個人情報や、研究の知的財産など、お答えできない内容もありますのでご了承ください。</w:t>
      </w:r>
    </w:p>
    <w:p w14:paraId="00000008" w14:textId="77777777" w:rsidR="00413710" w:rsidRPr="00827DCD" w:rsidRDefault="00827DCD">
      <w:pPr>
        <w:pStyle w:val="1"/>
        <w:rPr>
          <w:rFonts w:ascii="HG丸ｺﾞｼｯｸM-PRO" w:eastAsia="HG丸ｺﾞｼｯｸM-PRO" w:hAnsi="HG丸ｺﾞｼｯｸM-PRO"/>
        </w:rPr>
      </w:pPr>
      <w:bookmarkStart w:id="2" w:name="_mnx1h4r7rn1x" w:colFirst="0" w:colLast="0"/>
      <w:bookmarkEnd w:id="2"/>
      <w:r w:rsidRPr="00827DCD">
        <w:rPr>
          <w:rFonts w:ascii="HG丸ｺﾞｼｯｸM-PRO" w:eastAsia="HG丸ｺﾞｼｯｸM-PRO" w:hAnsi="HG丸ｺﾞｼｯｸM-PRO"/>
        </w:rPr>
        <w:t xml:space="preserve">[研究課題名]　</w:t>
      </w:r>
    </w:p>
    <w:p w14:paraId="00000009" w14:textId="77777777" w:rsidR="00413710" w:rsidRPr="00827DCD" w:rsidRDefault="00827DCD">
      <w:pPr>
        <w:rPr>
          <w:rFonts w:ascii="HG丸ｺﾞｼｯｸM-PRO" w:eastAsia="HG丸ｺﾞｼｯｸM-PRO" w:hAnsi="HG丸ｺﾞｼｯｸM-PRO"/>
        </w:rPr>
      </w:pPr>
      <w:r w:rsidRPr="00827DCD">
        <w:rPr>
          <w:rFonts w:ascii="HG丸ｺﾞｼｯｸM-PRO" w:eastAsia="HG丸ｺﾞｼｯｸM-PRO" w:hAnsi="HG丸ｺﾞｼｯｸM-PRO"/>
        </w:rPr>
        <w:t>日本における骨髄腫関連疾患の予後に関する大規模多施設前向き観察研究 II</w:t>
      </w:r>
    </w:p>
    <w:p w14:paraId="0000000A" w14:textId="77777777" w:rsidR="00413710" w:rsidRPr="00827DCD" w:rsidRDefault="00827DCD">
      <w:pPr>
        <w:pStyle w:val="1"/>
        <w:rPr>
          <w:rFonts w:ascii="HG丸ｺﾞｼｯｸM-PRO" w:eastAsia="HG丸ｺﾞｼｯｸM-PRO" w:hAnsi="HG丸ｺﾞｼｯｸM-PRO"/>
        </w:rPr>
      </w:pPr>
      <w:bookmarkStart w:id="3" w:name="_dtnjjytxx4ej" w:colFirst="0" w:colLast="0"/>
      <w:bookmarkEnd w:id="3"/>
      <w:r w:rsidRPr="00827DCD">
        <w:rPr>
          <w:rFonts w:ascii="HG丸ｺﾞｼｯｸM-PRO" w:eastAsia="HG丸ｺﾞｼｯｸM-PRO" w:hAnsi="HG丸ｺﾞｼｯｸM-PRO"/>
        </w:rPr>
        <w:t xml:space="preserve">[研究の責任者]　</w:t>
      </w:r>
    </w:p>
    <w:p w14:paraId="0000000B" w14:textId="77777777" w:rsidR="00413710" w:rsidRPr="00827DCD" w:rsidRDefault="00827DCD">
      <w:pPr>
        <w:pStyle w:val="3"/>
        <w:rPr>
          <w:rFonts w:ascii="HG丸ｺﾞｼｯｸM-PRO" w:eastAsia="HG丸ｺﾞｼｯｸM-PRO" w:hAnsi="HG丸ｺﾞｼｯｸM-PRO"/>
          <w:color w:val="000000"/>
        </w:rPr>
      </w:pPr>
      <w:bookmarkStart w:id="4" w:name="_yi2x4svmgt3b" w:colFirst="0" w:colLast="0"/>
      <w:bookmarkEnd w:id="4"/>
      <w:r w:rsidRPr="00827DCD">
        <w:rPr>
          <w:rFonts w:ascii="HG丸ｺﾞｼｯｸM-PRO" w:eastAsia="HG丸ｺﾞｼｯｸM-PRO" w:hAnsi="HG丸ｺﾞｼｯｸM-PRO"/>
          <w:color w:val="000000"/>
        </w:rPr>
        <w:t>実施責任</w:t>
      </w:r>
    </w:p>
    <w:p w14:paraId="0000000C" w14:textId="77777777" w:rsidR="00413710" w:rsidRPr="00827DCD" w:rsidRDefault="00827DCD">
      <w:pPr>
        <w:rPr>
          <w:rFonts w:ascii="HG丸ｺﾞｼｯｸM-PRO" w:eastAsia="HG丸ｺﾞｼｯｸM-PRO" w:hAnsi="HG丸ｺﾞｼｯｸM-PRO"/>
          <w:lang w:eastAsia="zh-CN"/>
        </w:rPr>
      </w:pPr>
      <w:r w:rsidRPr="00827DCD">
        <w:rPr>
          <w:rFonts w:ascii="HG丸ｺﾞｼｯｸM-PRO" w:eastAsia="HG丸ｺﾞｼｯｸM-PRO" w:hAnsi="HG丸ｺﾞｼｯｸM-PRO"/>
          <w:lang w:eastAsia="zh-CN"/>
        </w:rPr>
        <w:t>一般社団法人 日本血液学会</w:t>
      </w:r>
    </w:p>
    <w:p w14:paraId="0000000D" w14:textId="77777777" w:rsidR="00413710" w:rsidRPr="00827DCD" w:rsidRDefault="00827DCD">
      <w:pPr>
        <w:pStyle w:val="3"/>
        <w:pBdr>
          <w:top w:val="nil"/>
          <w:left w:val="nil"/>
          <w:bottom w:val="nil"/>
          <w:right w:val="nil"/>
          <w:between w:val="nil"/>
        </w:pBdr>
        <w:rPr>
          <w:rFonts w:ascii="HG丸ｺﾞｼｯｸM-PRO" w:eastAsia="HG丸ｺﾞｼｯｸM-PRO" w:hAnsi="HG丸ｺﾞｼｯｸM-PRO"/>
        </w:rPr>
      </w:pPr>
      <w:bookmarkStart w:id="5" w:name="_lnat5nv7z5zv" w:colFirst="0" w:colLast="0"/>
      <w:bookmarkEnd w:id="5"/>
      <w:r w:rsidRPr="00827DCD">
        <w:rPr>
          <w:rFonts w:ascii="HG丸ｺﾞｼｯｸM-PRO" w:eastAsia="HG丸ｺﾞｼｯｸM-PRO" w:hAnsi="HG丸ｺﾞｼｯｸM-PRO"/>
        </w:rPr>
        <w:t>研究代表者</w:t>
      </w:r>
    </w:p>
    <w:p w14:paraId="0000000E" w14:textId="77777777" w:rsidR="00413710" w:rsidRPr="00827DCD" w:rsidRDefault="00827DCD">
      <w:pPr>
        <w:rPr>
          <w:rFonts w:ascii="HG丸ｺﾞｼｯｸM-PRO" w:eastAsia="HG丸ｺﾞｼｯｸM-PRO" w:hAnsi="HG丸ｺﾞｼｯｸM-PRO"/>
        </w:rPr>
      </w:pPr>
      <w:r w:rsidRPr="00827DCD">
        <w:rPr>
          <w:rFonts w:ascii="HG丸ｺﾞｼｯｸM-PRO" w:eastAsia="HG丸ｺﾞｼｯｸM-PRO" w:hAnsi="HG丸ｺﾞｼｯｸM-PRO"/>
        </w:rPr>
        <w:t>名古屋市立大学医薬学総合研究院（医学） 血液・腫瘍内科学</w:t>
      </w:r>
      <w:r w:rsidRPr="00827DCD">
        <w:rPr>
          <w:rFonts w:ascii="HG丸ｺﾞｼｯｸM-PRO" w:eastAsia="HG丸ｺﾞｼｯｸM-PRO" w:hAnsi="HG丸ｺﾞｼｯｸM-PRO"/>
        </w:rPr>
        <w:br/>
        <w:t>飯田 真介</w:t>
      </w:r>
    </w:p>
    <w:p w14:paraId="0000000F" w14:textId="77777777" w:rsidR="00413710" w:rsidRPr="00827DCD" w:rsidRDefault="00827DCD">
      <w:pPr>
        <w:pStyle w:val="3"/>
        <w:rPr>
          <w:rFonts w:ascii="HG丸ｺﾞｼｯｸM-PRO" w:eastAsia="HG丸ｺﾞｼｯｸM-PRO" w:hAnsi="HG丸ｺﾞｼｯｸM-PRO"/>
        </w:rPr>
      </w:pPr>
      <w:bookmarkStart w:id="6" w:name="_hi5saqo6onek" w:colFirst="0" w:colLast="0"/>
      <w:bookmarkEnd w:id="6"/>
      <w:r w:rsidRPr="00827DCD">
        <w:rPr>
          <w:rFonts w:ascii="HG丸ｺﾞｼｯｸM-PRO" w:eastAsia="HG丸ｺﾞｼｯｸM-PRO" w:hAnsi="HG丸ｺﾞｼｯｸM-PRO"/>
        </w:rPr>
        <w:t>研究事務局</w:t>
      </w:r>
    </w:p>
    <w:p w14:paraId="00000010" w14:textId="77777777" w:rsidR="00413710" w:rsidRPr="00827DCD" w:rsidRDefault="00827DCD">
      <w:pPr>
        <w:rPr>
          <w:rFonts w:ascii="HG丸ｺﾞｼｯｸM-PRO" w:eastAsia="HG丸ｺﾞｼｯｸM-PRO" w:hAnsi="HG丸ｺﾞｼｯｸM-PRO"/>
        </w:rPr>
      </w:pPr>
      <w:r w:rsidRPr="00827DCD">
        <w:rPr>
          <w:rFonts w:ascii="HG丸ｺﾞｼｯｸM-PRO" w:eastAsia="HG丸ｺﾞｼｯｸM-PRO" w:hAnsi="HG丸ｺﾞｼｯｸM-PRO"/>
        </w:rPr>
        <w:t>名古屋市立大学医薬学総合研究院（医学） 血液・腫瘍内科学</w:t>
      </w:r>
    </w:p>
    <w:p w14:paraId="00000011" w14:textId="77777777" w:rsidR="00413710" w:rsidRPr="00827DCD" w:rsidRDefault="00827DCD">
      <w:pPr>
        <w:rPr>
          <w:rFonts w:ascii="HG丸ｺﾞｼｯｸM-PRO" w:eastAsia="HG丸ｺﾞｼｯｸM-PRO" w:hAnsi="HG丸ｺﾞｼｯｸM-PRO"/>
        </w:rPr>
      </w:pPr>
      <w:r w:rsidRPr="00827DCD">
        <w:rPr>
          <w:rFonts w:ascii="HG丸ｺﾞｼｯｸM-PRO" w:eastAsia="HG丸ｺﾞｼｯｸM-PRO" w:hAnsi="HG丸ｺﾞｼｯｸM-PRO"/>
        </w:rPr>
        <w:t>成田 朋子</w:t>
      </w:r>
    </w:p>
    <w:p w14:paraId="00000012" w14:textId="77777777" w:rsidR="00413710" w:rsidRPr="00827DCD" w:rsidRDefault="00827DCD">
      <w:pPr>
        <w:pStyle w:val="1"/>
        <w:rPr>
          <w:rFonts w:ascii="HG丸ｺﾞｼｯｸM-PRO" w:eastAsia="HG丸ｺﾞｼｯｸM-PRO" w:hAnsi="HG丸ｺﾞｼｯｸM-PRO"/>
        </w:rPr>
      </w:pPr>
      <w:bookmarkStart w:id="7" w:name="_z22u84dh7nno" w:colFirst="0" w:colLast="0"/>
      <w:bookmarkEnd w:id="7"/>
      <w:r w:rsidRPr="00827DCD">
        <w:rPr>
          <w:rFonts w:ascii="HG丸ｺﾞｼｯｸM-PRO" w:eastAsia="HG丸ｺﾞｼｯｸM-PRO" w:hAnsi="HG丸ｺﾞｼｯｸM-PRO"/>
        </w:rPr>
        <w:t xml:space="preserve">[研究の背景]　</w:t>
      </w:r>
    </w:p>
    <w:p w14:paraId="00000013" w14:textId="77777777" w:rsidR="00413710" w:rsidRPr="00827DCD" w:rsidRDefault="00827DCD">
      <w:pPr>
        <w:rPr>
          <w:rFonts w:ascii="HG丸ｺﾞｼｯｸM-PRO" w:eastAsia="HG丸ｺﾞｼｯｸM-PRO" w:hAnsi="HG丸ｺﾞｼｯｸM-PRO"/>
        </w:rPr>
      </w:pPr>
      <w:r w:rsidRPr="00827DCD">
        <w:rPr>
          <w:rFonts w:ascii="HG丸ｺﾞｼｯｸM-PRO" w:eastAsia="HG丸ｺﾞｼｯｸM-PRO" w:hAnsi="HG丸ｺﾞｼｯｸM-PRO"/>
        </w:rPr>
        <w:t xml:space="preserve">　日本における多発性骨髄腫の年間の発症率は10万人あたり約5人と推定され、2016年の罹患推定値は7,525人です。2017年の死亡者数は4,397人です。JSH-MM-15研究に登録された症候性多発性骨髄腫患者の診断時の年齢中央値は71歳であり、高齢者の罹患率が高い疾患です。わが国においては高齢化人口の増加を反映し、年々罹患患者数が増加しています。臨床所見としては、骨痛（特に腰痛）、貧血、腎障害、高カルシウム血症、易感染性、神経症状などがあります。無治療での生存期間は9カ月程度、メルファラン+プレドニン(MP)療法の開発された1960年代後半以降でも診断後の平均余命は約3年とされていました。しかし、血液疾患の治療は近年の分子生物学的研究の発展に合わせ、数多くの新規薬剤の登場により著しく進歩しています。なかでも、多発性骨髄腫においては、1999年にサリドマイド、そして2003年にプロテアソーム阻害剤であるボルテゾミブの有効</w:t>
      </w:r>
      <w:r w:rsidRPr="00827DCD">
        <w:rPr>
          <w:rFonts w:ascii="HG丸ｺﾞｼｯｸM-PRO" w:eastAsia="HG丸ｺﾞｼｯｸM-PRO" w:hAnsi="HG丸ｺﾞｼｯｸM-PRO"/>
        </w:rPr>
        <w:lastRenderedPageBreak/>
        <w:t>性が示され、2000年以降の生存期間中央値は4.6年まで延長しています。最近、レナリドミドやポマリドミドなどの免疫調節薬、カーフィルゾミブやイキサゾミブなどのプロテアソーム阻害剤、脱アセチル化酵素阻害剤であるパノビノスタット、Bcl2阻害薬であるベネトクラックス、エロツズマブ、ダラツムマブやイサツキシマブなどの抗体薬などの新規薬剤が次々と上市・開発されています。さらにB細胞成熟抗原（BCMA）などの形質細胞表面に発現する抗原を標的とした抗体薬物複合体（Antibody drug conjugate: ADC）、二重特異性抗体やキメラ抗原受容体導入T細胞（CART）療法などの細胞免疫療法の開発も急速に進んでいます。</w:t>
      </w:r>
    </w:p>
    <w:p w14:paraId="00000014" w14:textId="77777777" w:rsidR="00413710" w:rsidRPr="00827DCD" w:rsidRDefault="00827DCD">
      <w:pPr>
        <w:rPr>
          <w:rFonts w:ascii="HG丸ｺﾞｼｯｸM-PRO" w:eastAsia="HG丸ｺﾞｼｯｸM-PRO" w:hAnsi="HG丸ｺﾞｼｯｸM-PRO"/>
        </w:rPr>
      </w:pPr>
      <w:r w:rsidRPr="00827DCD">
        <w:rPr>
          <w:rFonts w:ascii="HG丸ｺﾞｼｯｸM-PRO" w:eastAsia="HG丸ｺﾞｼｯｸM-PRO" w:hAnsi="HG丸ｺﾞｼｯｸM-PRO"/>
        </w:rPr>
        <w:t xml:space="preserve">　米国のメイヨークリニックにおいては、レナリドミドの使用が可能となった2006年以降の生存期間中央値は6.1年まで延長したことが報告されています[3]。多施設でのレジストリー研究としては、米国におけるCONNECT MM Registry（Br J Haematol 2019; 187: 602-614）やオーストラリアとニュージーランドにおけるANZ Myeloma and Related Diseases Registry（BMC Med Res Meth 2016; 16: 151）などの前方視的レジストリー研究によりReal World Evidenceとして骨髄腫患者の予後改善や実臨床における予後因子の解析などが実施されています。</w:t>
      </w:r>
    </w:p>
    <w:p w14:paraId="00000015" w14:textId="77777777" w:rsidR="00413710" w:rsidRPr="00827DCD" w:rsidRDefault="00827DCD">
      <w:pPr>
        <w:rPr>
          <w:rFonts w:ascii="HG丸ｺﾞｼｯｸM-PRO" w:eastAsia="HG丸ｺﾞｼｯｸM-PRO" w:hAnsi="HG丸ｺﾞｼｯｸM-PRO"/>
        </w:rPr>
      </w:pPr>
      <w:r w:rsidRPr="00827DCD">
        <w:rPr>
          <w:rFonts w:ascii="HG丸ｺﾞｼｯｸM-PRO" w:eastAsia="HG丸ｺﾞｼｯｸM-PRO" w:hAnsi="HG丸ｺﾞｼｯｸM-PRO"/>
        </w:rPr>
        <w:t xml:space="preserve">　我が国においても、このように有望な新薬の登場による形質細胞腫瘍患者の日常診療における治療実態や治療成績を把握し、重要な予後因子を見いだすことは、将来の治療戦略を考える上で貴重な情報となります。日本血液学会では2016年〜2018年の3年間に学会の教育研究施設49施設から計1,951例の形質細胞腫瘍患者の前方視的登録を行い、現在登録終了後3年間の経過を観察しています（JSH-MM-15研究：UMIN000022099）。</w:t>
      </w:r>
    </w:p>
    <w:p w14:paraId="00000016" w14:textId="77777777" w:rsidR="00413710" w:rsidRPr="00827DCD" w:rsidRDefault="00827DCD">
      <w:pPr>
        <w:rPr>
          <w:rFonts w:ascii="HG丸ｺﾞｼｯｸM-PRO" w:eastAsia="HG丸ｺﾞｼｯｸM-PRO" w:hAnsi="HG丸ｺﾞｼｯｸM-PRO"/>
        </w:rPr>
      </w:pPr>
      <w:r w:rsidRPr="00827DCD">
        <w:rPr>
          <w:rFonts w:ascii="HG丸ｺﾞｼｯｸM-PRO" w:eastAsia="HG丸ｺﾞｼｯｸM-PRO" w:hAnsi="HG丸ｺﾞｼｯｸM-PRO"/>
        </w:rPr>
        <w:t xml:space="preserve">　抗CD38抗体薬が未治療患者にも適応拡大された2019年以降に新たに診断された多発性骨髄腫患者の予後や予後因子を先行研究（JSH-MM-15）と比較し、日本人の疫学から治療成績・予後に関するまとまった情報を多施設で創出し共有していくことは重要な課題です。</w:t>
      </w:r>
    </w:p>
    <w:p w14:paraId="00000017" w14:textId="77777777" w:rsidR="00413710" w:rsidRPr="00827DCD" w:rsidRDefault="00827DCD">
      <w:pPr>
        <w:rPr>
          <w:rFonts w:ascii="HG丸ｺﾞｼｯｸM-PRO" w:eastAsia="HG丸ｺﾞｼｯｸM-PRO" w:hAnsi="HG丸ｺﾞｼｯｸM-PRO"/>
        </w:rPr>
      </w:pPr>
      <w:r w:rsidRPr="00827DCD">
        <w:rPr>
          <w:rFonts w:ascii="HG丸ｺﾞｼｯｸM-PRO" w:eastAsia="HG丸ｺﾞｼｯｸM-PRO" w:hAnsi="HG丸ｺﾞｼｯｸM-PRO"/>
        </w:rPr>
        <w:t xml:space="preserve">　以上のような背景から、日本全体における多発性骨髄腫の疫学・治療成績に関するデータベースを改めて作成し解析することは、本邦の多発性骨髄腫治療の発展を図るために喫緊の課題です。</w:t>
      </w:r>
    </w:p>
    <w:p w14:paraId="00000018" w14:textId="77777777" w:rsidR="00413710" w:rsidRPr="00827DCD" w:rsidRDefault="00827DCD">
      <w:pPr>
        <w:pStyle w:val="1"/>
        <w:rPr>
          <w:rFonts w:ascii="HG丸ｺﾞｼｯｸM-PRO" w:eastAsia="HG丸ｺﾞｼｯｸM-PRO" w:hAnsi="HG丸ｺﾞｼｯｸM-PRO"/>
        </w:rPr>
      </w:pPr>
      <w:bookmarkStart w:id="8" w:name="_w8oc0dwkron6" w:colFirst="0" w:colLast="0"/>
      <w:bookmarkEnd w:id="8"/>
      <w:r w:rsidRPr="00827DCD">
        <w:rPr>
          <w:rFonts w:ascii="HG丸ｺﾞｼｯｸM-PRO" w:eastAsia="HG丸ｺﾞｼｯｸM-PRO" w:hAnsi="HG丸ｺﾞｼｯｸM-PRO"/>
        </w:rPr>
        <w:t>[研究の目的]</w:t>
      </w:r>
    </w:p>
    <w:p w14:paraId="00000019" w14:textId="77777777" w:rsidR="00413710" w:rsidRPr="00827DCD" w:rsidRDefault="00827DCD">
      <w:pPr>
        <w:rPr>
          <w:rFonts w:ascii="HG丸ｺﾞｼｯｸM-PRO" w:eastAsia="HG丸ｺﾞｼｯｸM-PRO" w:hAnsi="HG丸ｺﾞｼｯｸM-PRO"/>
        </w:rPr>
      </w:pPr>
      <w:r w:rsidRPr="00827DCD">
        <w:rPr>
          <w:rFonts w:ascii="HG丸ｺﾞｼｯｸM-PRO" w:eastAsia="HG丸ｺﾞｼｯｸM-PRO" w:hAnsi="HG丸ｺﾞｼｯｸM-PRO"/>
        </w:rPr>
        <w:t>日本における日常診療における骨髄腫関連疾患の予後ならびに予後因子について調査することを目的とします。</w:t>
      </w:r>
    </w:p>
    <w:p w14:paraId="0000001A" w14:textId="77777777" w:rsidR="00413710" w:rsidRPr="00827DCD" w:rsidRDefault="00827DCD">
      <w:pPr>
        <w:pStyle w:val="1"/>
        <w:rPr>
          <w:rFonts w:ascii="HG丸ｺﾞｼｯｸM-PRO" w:eastAsia="HG丸ｺﾞｼｯｸM-PRO" w:hAnsi="HG丸ｺﾞｼｯｸM-PRO"/>
        </w:rPr>
      </w:pPr>
      <w:bookmarkStart w:id="9" w:name="_xb4rxccrm9xx" w:colFirst="0" w:colLast="0"/>
      <w:bookmarkEnd w:id="9"/>
      <w:r w:rsidRPr="00827DCD">
        <w:rPr>
          <w:rFonts w:ascii="HG丸ｺﾞｼｯｸM-PRO" w:eastAsia="HG丸ｺﾞｼｯｸM-PRO" w:hAnsi="HG丸ｺﾞｼｯｸM-PRO"/>
        </w:rPr>
        <w:t>[研究デザイン]</w:t>
      </w:r>
    </w:p>
    <w:p w14:paraId="0000001B" w14:textId="77777777" w:rsidR="00413710" w:rsidRPr="00827DCD" w:rsidRDefault="00827DCD">
      <w:pPr>
        <w:rPr>
          <w:rFonts w:ascii="HG丸ｺﾞｼｯｸM-PRO" w:eastAsia="HG丸ｺﾞｼｯｸM-PRO" w:hAnsi="HG丸ｺﾞｼｯｸM-PRO"/>
        </w:rPr>
      </w:pPr>
      <w:r w:rsidRPr="00827DCD">
        <w:rPr>
          <w:rFonts w:ascii="HG丸ｺﾞｼｯｸM-PRO" w:eastAsia="HG丸ｺﾞｼｯｸM-PRO" w:hAnsi="HG丸ｺﾞｼｯｸM-PRO"/>
        </w:rPr>
        <w:t>前向きコホート研究</w:t>
      </w:r>
    </w:p>
    <w:p w14:paraId="0000001C" w14:textId="77777777" w:rsidR="00413710" w:rsidRPr="00827DCD" w:rsidRDefault="00827DCD">
      <w:pPr>
        <w:pStyle w:val="1"/>
        <w:rPr>
          <w:rFonts w:ascii="HG丸ｺﾞｼｯｸM-PRO" w:eastAsia="HG丸ｺﾞｼｯｸM-PRO" w:hAnsi="HG丸ｺﾞｼｯｸM-PRO"/>
        </w:rPr>
      </w:pPr>
      <w:bookmarkStart w:id="10" w:name="_q2dgqwo4zcaj" w:colFirst="0" w:colLast="0"/>
      <w:bookmarkEnd w:id="10"/>
      <w:r w:rsidRPr="00827DCD">
        <w:rPr>
          <w:rFonts w:ascii="HG丸ｺﾞｼｯｸM-PRO" w:eastAsia="HG丸ｺﾞｼｯｸM-PRO" w:hAnsi="HG丸ｺﾞｼｯｸM-PRO"/>
        </w:rPr>
        <w:t>[研究の方法]</w:t>
      </w:r>
    </w:p>
    <w:p w14:paraId="0000001D" w14:textId="77777777" w:rsidR="00413710" w:rsidRPr="00827DCD" w:rsidRDefault="00827DCD">
      <w:pPr>
        <w:rPr>
          <w:rFonts w:ascii="HG丸ｺﾞｼｯｸM-PRO" w:eastAsia="HG丸ｺﾞｼｯｸM-PRO" w:hAnsi="HG丸ｺﾞｼｯｸM-PRO"/>
        </w:rPr>
      </w:pPr>
      <w:r w:rsidRPr="00827DCD">
        <w:rPr>
          <w:rFonts w:ascii="HG丸ｺﾞｼｯｸM-PRO" w:eastAsia="HG丸ｺﾞｼｯｸM-PRO" w:hAnsi="HG丸ｺﾞｼｯｸM-PRO"/>
        </w:rPr>
        <w:t>目標症例数：1,200例</w:t>
      </w:r>
    </w:p>
    <w:p w14:paraId="0000001E" w14:textId="77777777" w:rsidR="00413710" w:rsidRPr="00827DCD" w:rsidRDefault="00827DCD">
      <w:pPr>
        <w:rPr>
          <w:rFonts w:ascii="HG丸ｺﾞｼｯｸM-PRO" w:eastAsia="HG丸ｺﾞｼｯｸM-PRO" w:hAnsi="HG丸ｺﾞｼｯｸM-PRO"/>
        </w:rPr>
      </w:pPr>
      <w:r w:rsidRPr="00827DCD">
        <w:rPr>
          <w:rFonts w:ascii="HG丸ｺﾞｼｯｸM-PRO" w:eastAsia="HG丸ｺﾞｼｯｸM-PRO" w:hAnsi="HG丸ｺﾞｼｯｸM-PRO"/>
        </w:rPr>
        <w:t>主な評価項目：全生存期間、無増悪生存期間、次治療までの期間、無治療期間、奏効割合</w:t>
      </w:r>
    </w:p>
    <w:p w14:paraId="0000001F" w14:textId="77777777" w:rsidR="00413710" w:rsidRPr="00827DCD" w:rsidRDefault="00827DCD">
      <w:pPr>
        <w:rPr>
          <w:rFonts w:ascii="HG丸ｺﾞｼｯｸM-PRO" w:eastAsia="HG丸ｺﾞｼｯｸM-PRO" w:hAnsi="HG丸ｺﾞｼｯｸM-PRO"/>
        </w:rPr>
      </w:pPr>
      <w:r w:rsidRPr="00827DCD">
        <w:rPr>
          <w:rFonts w:ascii="HG丸ｺﾞｼｯｸM-PRO" w:eastAsia="HG丸ｺﾞｼｯｸM-PRO" w:hAnsi="HG丸ｺﾞｼｯｸM-PRO"/>
        </w:rPr>
        <w:t>研究期間：登録期間 3年、観察期間 最終登録例の登録日から5年後まで</w:t>
      </w:r>
    </w:p>
    <w:p w14:paraId="00000020" w14:textId="77777777" w:rsidR="00413710" w:rsidRPr="00827DCD" w:rsidRDefault="00827DCD">
      <w:pPr>
        <w:rPr>
          <w:rFonts w:ascii="HG丸ｺﾞｼｯｸM-PRO" w:eastAsia="HG丸ｺﾞｼｯｸM-PRO" w:hAnsi="HG丸ｺﾞｼｯｸM-PRO"/>
        </w:rPr>
      </w:pPr>
      <w:r w:rsidRPr="00827DCD">
        <w:rPr>
          <w:rFonts w:ascii="HG丸ｺﾞｼｯｸM-PRO" w:eastAsia="HG丸ｺﾞｼｯｸM-PRO" w:hAnsi="HG丸ｺﾞｼｯｸM-PRO"/>
        </w:rPr>
        <w:t>研究代表者：飯田 真介</w:t>
      </w:r>
    </w:p>
    <w:p w14:paraId="00000021" w14:textId="77777777" w:rsidR="00413710" w:rsidRPr="00827DCD" w:rsidRDefault="00827DCD">
      <w:pPr>
        <w:pStyle w:val="2"/>
        <w:rPr>
          <w:rFonts w:ascii="HG丸ｺﾞｼｯｸM-PRO" w:eastAsia="HG丸ｺﾞｼｯｸM-PRO" w:hAnsi="HG丸ｺﾞｼｯｸM-PRO"/>
        </w:rPr>
      </w:pPr>
      <w:bookmarkStart w:id="11" w:name="_y2bha84hdfyw" w:colFirst="0" w:colLast="0"/>
      <w:bookmarkEnd w:id="11"/>
      <w:r w:rsidRPr="00827DCD">
        <w:rPr>
          <w:rFonts w:ascii="HG丸ｺﾞｼｯｸM-PRO" w:eastAsia="HG丸ｺﾞｼｯｸM-PRO" w:hAnsi="HG丸ｺﾞｼｯｸM-PRO"/>
        </w:rPr>
        <w:lastRenderedPageBreak/>
        <w:t>●対象となる患者さん</w:t>
      </w:r>
    </w:p>
    <w:p w14:paraId="00000022" w14:textId="77777777" w:rsidR="00413710" w:rsidRPr="00827DCD" w:rsidRDefault="00827DCD">
      <w:pPr>
        <w:rPr>
          <w:rFonts w:ascii="HG丸ｺﾞｼｯｸM-PRO" w:eastAsia="HG丸ｺﾞｼｯｸM-PRO" w:hAnsi="HG丸ｺﾞｼｯｸM-PRO"/>
        </w:rPr>
      </w:pPr>
      <w:r w:rsidRPr="00827DCD">
        <w:rPr>
          <w:rFonts w:ascii="HG丸ｺﾞｼｯｸM-PRO" w:eastAsia="HG丸ｺﾞｼｯｸM-PRO" w:hAnsi="HG丸ｺﾞｼｯｸM-PRO"/>
        </w:rPr>
        <w:t>日本血液学会血液研修施設のうち、倫理審査委員会承認が得られ、かつ骨髄腫関連疾患の診療を行う施設において、2022年1月1日以降に、骨髄腫関連疾患のうちいずれかを新規に診断された患者さん</w:t>
      </w:r>
    </w:p>
    <w:p w14:paraId="00000023" w14:textId="77777777" w:rsidR="00413710" w:rsidRPr="00827DCD" w:rsidRDefault="00827DCD">
      <w:pPr>
        <w:pStyle w:val="2"/>
        <w:rPr>
          <w:rFonts w:ascii="HG丸ｺﾞｼｯｸM-PRO" w:eastAsia="HG丸ｺﾞｼｯｸM-PRO" w:hAnsi="HG丸ｺﾞｼｯｸM-PRO"/>
        </w:rPr>
      </w:pPr>
      <w:bookmarkStart w:id="12" w:name="_p7q0j2ew44r5" w:colFirst="0" w:colLast="0"/>
      <w:bookmarkEnd w:id="12"/>
      <w:r w:rsidRPr="00827DCD">
        <w:rPr>
          <w:rFonts w:ascii="HG丸ｺﾞｼｯｸM-PRO" w:eastAsia="HG丸ｺﾞｼｯｸM-PRO" w:hAnsi="HG丸ｺﾞｼｯｸM-PRO"/>
        </w:rPr>
        <w:t>●研究期間</w:t>
      </w:r>
    </w:p>
    <w:p w14:paraId="00000024" w14:textId="77777777" w:rsidR="00413710" w:rsidRPr="00827DCD" w:rsidRDefault="00827DCD">
      <w:pPr>
        <w:rPr>
          <w:rFonts w:ascii="HG丸ｺﾞｼｯｸM-PRO" w:eastAsia="HG丸ｺﾞｼｯｸM-PRO" w:hAnsi="HG丸ｺﾞｼｯｸM-PRO"/>
        </w:rPr>
      </w:pPr>
      <w:r w:rsidRPr="00827DCD">
        <w:rPr>
          <w:rFonts w:ascii="HG丸ｺﾞｼｯｸM-PRO" w:eastAsia="HG丸ｺﾞｼｯｸM-PRO" w:hAnsi="HG丸ｺﾞｼｯｸM-PRO"/>
        </w:rPr>
        <w:t>登録期間：2022年3月から2025年2月末までの3年間</w:t>
      </w:r>
    </w:p>
    <w:p w14:paraId="00000025" w14:textId="77777777" w:rsidR="00413710" w:rsidRPr="00827DCD" w:rsidRDefault="00827DCD">
      <w:pPr>
        <w:rPr>
          <w:rFonts w:ascii="HG丸ｺﾞｼｯｸM-PRO" w:eastAsia="HG丸ｺﾞｼｯｸM-PRO" w:hAnsi="HG丸ｺﾞｼｯｸM-PRO"/>
        </w:rPr>
      </w:pPr>
      <w:r w:rsidRPr="00827DCD">
        <w:rPr>
          <w:rFonts w:ascii="HG丸ｺﾞｼｯｸM-PRO" w:eastAsia="HG丸ｺﾞｼｯｸM-PRO" w:hAnsi="HG丸ｺﾞｼｯｸM-PRO"/>
        </w:rPr>
        <w:t>観察期間：患者さんの最終登録日から5年後まで</w:t>
      </w:r>
    </w:p>
    <w:p w14:paraId="00000026" w14:textId="77777777" w:rsidR="00413710" w:rsidRPr="00827DCD" w:rsidRDefault="00827DCD">
      <w:pPr>
        <w:pStyle w:val="2"/>
        <w:rPr>
          <w:rFonts w:ascii="HG丸ｺﾞｼｯｸM-PRO" w:eastAsia="HG丸ｺﾞｼｯｸM-PRO" w:hAnsi="HG丸ｺﾞｼｯｸM-PRO"/>
        </w:rPr>
      </w:pPr>
      <w:bookmarkStart w:id="13" w:name="_wfc9pcqrweeq" w:colFirst="0" w:colLast="0"/>
      <w:bookmarkEnd w:id="13"/>
      <w:r w:rsidRPr="00827DCD">
        <w:rPr>
          <w:rFonts w:ascii="HG丸ｺﾞｼｯｸM-PRO" w:eastAsia="HG丸ｺﾞｼｯｸM-PRO" w:hAnsi="HG丸ｺﾞｼｯｸM-PRO"/>
        </w:rPr>
        <w:t>●利用する試料・情報：</w:t>
      </w:r>
    </w:p>
    <w:p w14:paraId="00000027" w14:textId="77777777" w:rsidR="00413710" w:rsidRPr="00827DCD" w:rsidRDefault="00827DCD">
      <w:pPr>
        <w:rPr>
          <w:rFonts w:ascii="HG丸ｺﾞｼｯｸM-PRO" w:eastAsia="HG丸ｺﾞｼｯｸM-PRO" w:hAnsi="HG丸ｺﾞｼｯｸM-PRO"/>
        </w:rPr>
      </w:pPr>
      <w:r w:rsidRPr="00827DCD">
        <w:rPr>
          <w:rFonts w:ascii="HG丸ｺﾞｼｯｸM-PRO" w:eastAsia="HG丸ｺﾞｼｯｸM-PRO" w:hAnsi="HG丸ｺﾞｼｯｸM-PRO"/>
        </w:rPr>
        <w:t>試料（検体）：なし</w:t>
      </w:r>
    </w:p>
    <w:p w14:paraId="00000028" w14:textId="77777777" w:rsidR="00413710" w:rsidRPr="00827DCD" w:rsidRDefault="00827DCD">
      <w:pPr>
        <w:rPr>
          <w:rFonts w:ascii="HG丸ｺﾞｼｯｸM-PRO" w:eastAsia="HG丸ｺﾞｼｯｸM-PRO" w:hAnsi="HG丸ｺﾞｼｯｸM-PRO"/>
        </w:rPr>
      </w:pPr>
      <w:r w:rsidRPr="00827DCD">
        <w:rPr>
          <w:rFonts w:ascii="HG丸ｺﾞｼｯｸM-PRO" w:eastAsia="HG丸ｺﾞｼｯｸM-PRO" w:hAnsi="HG丸ｺﾞｼｯｸM-PRO"/>
        </w:rPr>
        <w:t>(カルテ）情報：診断名、診断日、合併症・既往症、診断時疾患情報（身体所見、病変部位や病期血液検査、骨髄検査、染色体検査などの検査結果）、治療内容（使用薬剤名、治療期間）治療効果（寛解の有無や時期再発・増悪の有無や時期、移植施行有無や時期などの情報）、転帰（生死、最終生存／死亡確認日、死因）</w:t>
      </w:r>
    </w:p>
    <w:p w14:paraId="00000029" w14:textId="77777777" w:rsidR="00413710" w:rsidRPr="00827DCD" w:rsidRDefault="00827DCD">
      <w:pPr>
        <w:pStyle w:val="2"/>
        <w:rPr>
          <w:rFonts w:ascii="HG丸ｺﾞｼｯｸM-PRO" w:eastAsia="HG丸ｺﾞｼｯｸM-PRO" w:hAnsi="HG丸ｺﾞｼｯｸM-PRO"/>
        </w:rPr>
      </w:pPr>
      <w:bookmarkStart w:id="14" w:name="_ui1osf8n6oac" w:colFirst="0" w:colLast="0"/>
      <w:bookmarkEnd w:id="14"/>
      <w:r w:rsidRPr="00827DCD">
        <w:rPr>
          <w:rFonts w:ascii="HG丸ｺﾞｼｯｸM-PRO" w:eastAsia="HG丸ｺﾞｼｯｸM-PRO" w:hAnsi="HG丸ｺﾞｼｯｸM-PRO"/>
        </w:rPr>
        <w:t>●情報の管理</w:t>
      </w:r>
    </w:p>
    <w:p w14:paraId="0000002A" w14:textId="77777777" w:rsidR="00413710" w:rsidRPr="00827DCD" w:rsidRDefault="00827DCD">
      <w:pPr>
        <w:rPr>
          <w:rFonts w:ascii="HG丸ｺﾞｼｯｸM-PRO" w:eastAsia="HG丸ｺﾞｼｯｸM-PRO" w:hAnsi="HG丸ｺﾞｼｯｸM-PRO"/>
        </w:rPr>
      </w:pPr>
      <w:r w:rsidRPr="00827DCD">
        <w:rPr>
          <w:rFonts w:ascii="HG丸ｺﾞｼｯｸM-PRO" w:eastAsia="HG丸ｺﾞｼｯｸM-PRO" w:hAnsi="HG丸ｺﾞｼｯｸM-PRO"/>
        </w:rPr>
        <w:t xml:space="preserve">　各施設の患者さんの情報は、インターネットを介して提出され、研究期間中はデータセンターにて保管されます。患者さんのカルテからの情報の入力や確認について、患者さんの担当医に加え、外部のクリニカルリサーチコーディネイターの方に守秘義務契約を締結した形で委託する場合があります。研究終了後最低5年間は、研究代表者施設で適切に保管し、保管期間を過ぎた後、本研究運営委員会で協議の後、適切な時期に情報漏えいの無いように完全に破棄します。原資料については、参加施設にて上記と同等期間、適切に保管します。保管期間中に海外の研究者も含めた情報の二次利用要請があった場合は、二次利用を行うプロトコールが倫理審査委員会で承認されたものであり、本研究組織内の運営委員会にて審議の上、承認された場合、供与可能とします。患者さんやその代理人の方から情報利用の停止が求められた場合は、それ以降のデータ供与を停止致します。ご要望につきましては、担当医を介してご連絡下さい。</w:t>
      </w:r>
    </w:p>
    <w:p w14:paraId="0000002B" w14:textId="77777777" w:rsidR="00413710" w:rsidRPr="00827DCD" w:rsidRDefault="00827DCD">
      <w:pPr>
        <w:pStyle w:val="1"/>
        <w:rPr>
          <w:rFonts w:ascii="HG丸ｺﾞｼｯｸM-PRO" w:eastAsia="HG丸ｺﾞｼｯｸM-PRO" w:hAnsi="HG丸ｺﾞｼｯｸM-PRO"/>
        </w:rPr>
      </w:pPr>
      <w:bookmarkStart w:id="15" w:name="_8br17zat2af9" w:colFirst="0" w:colLast="0"/>
      <w:bookmarkEnd w:id="15"/>
      <w:r w:rsidRPr="00827DCD">
        <w:rPr>
          <w:rFonts w:ascii="HG丸ｺﾞｼｯｸM-PRO" w:eastAsia="HG丸ｺﾞｼｯｸM-PRO" w:hAnsi="HG丸ｺﾞｼｯｸM-PRO"/>
        </w:rPr>
        <w:t>[研究組織]</w:t>
      </w:r>
    </w:p>
    <w:p w14:paraId="0000002C" w14:textId="77777777" w:rsidR="00413710" w:rsidRPr="00827DCD" w:rsidRDefault="00827DCD">
      <w:pPr>
        <w:rPr>
          <w:rFonts w:ascii="HG丸ｺﾞｼｯｸM-PRO" w:eastAsia="HG丸ｺﾞｼｯｸM-PRO" w:hAnsi="HG丸ｺﾞｼｯｸM-PRO"/>
        </w:rPr>
      </w:pPr>
      <w:r w:rsidRPr="00827DCD">
        <w:rPr>
          <w:rFonts w:ascii="HG丸ｺﾞｼｯｸM-PRO" w:eastAsia="HG丸ｺﾞｼｯｸM-PRO" w:hAnsi="HG丸ｺﾞｼｯｸM-PRO"/>
        </w:rPr>
        <w:t xml:space="preserve">　本研究は多施設共同研究として実施され、研究で得られた情報・検体は、共同研究機関内で利用されることがあります。</w:t>
      </w:r>
    </w:p>
    <w:p w14:paraId="0000002D" w14:textId="77777777" w:rsidR="00413710" w:rsidRPr="00827DCD" w:rsidRDefault="00827DCD">
      <w:pPr>
        <w:rPr>
          <w:rFonts w:ascii="HG丸ｺﾞｼｯｸM-PRO" w:eastAsia="HG丸ｺﾞｼｯｸM-PRO" w:hAnsi="HG丸ｺﾞｼｯｸM-PRO"/>
          <w:lang w:eastAsia="zh-TW"/>
        </w:rPr>
      </w:pPr>
      <w:r w:rsidRPr="00827DCD">
        <w:rPr>
          <w:rFonts w:ascii="HG丸ｺﾞｼｯｸM-PRO" w:eastAsia="HG丸ｺﾞｼｯｸM-PRO" w:hAnsi="HG丸ｺﾞｼｯｸM-PRO"/>
          <w:lang w:eastAsia="zh-TW"/>
        </w:rPr>
        <w:t>共同研究機関（日本血液学会血液研修施設）</w:t>
      </w:r>
    </w:p>
    <w:p w14:paraId="0000002E" w14:textId="77777777" w:rsidR="00413710" w:rsidRPr="00827DCD" w:rsidRDefault="00827DCD">
      <w:pPr>
        <w:rPr>
          <w:rFonts w:ascii="HG丸ｺﾞｼｯｸM-PRO" w:eastAsia="HG丸ｺﾞｼｯｸM-PRO" w:hAnsi="HG丸ｺﾞｼｯｸM-PRO"/>
        </w:rPr>
      </w:pPr>
      <w:r w:rsidRPr="00827DCD">
        <w:rPr>
          <w:rFonts w:ascii="HG丸ｺﾞｼｯｸM-PRO" w:eastAsia="HG丸ｺﾞｼｯｸM-PRO" w:hAnsi="HG丸ｺﾞｼｯｸM-PRO"/>
        </w:rPr>
        <w:t>※現時点での「IRB承認済施設一覧」は以下URLからご確認いただけます。</w:t>
      </w:r>
    </w:p>
    <w:p w14:paraId="0000002F" w14:textId="77777777" w:rsidR="00413710" w:rsidRPr="00827DCD" w:rsidRDefault="00000000">
      <w:pPr>
        <w:rPr>
          <w:rFonts w:ascii="HG丸ｺﾞｼｯｸM-PRO" w:eastAsia="HG丸ｺﾞｼｯｸM-PRO" w:hAnsi="HG丸ｺﾞｼｯｸM-PRO"/>
        </w:rPr>
      </w:pPr>
      <w:hyperlink r:id="rId6">
        <w:r w:rsidR="00827DCD" w:rsidRPr="00827DCD">
          <w:rPr>
            <w:rFonts w:ascii="HG丸ｺﾞｼｯｸM-PRO" w:eastAsia="HG丸ｺﾞｼｯｸM-PRO" w:hAnsi="HG丸ｺﾞｼｯｸM-PRO"/>
            <w:color w:val="1155CC"/>
            <w:u w:val="single"/>
          </w:rPr>
          <w:t>https://ptosh.com/public/organizations/JSH/trials/MM-20/department_list</w:t>
        </w:r>
      </w:hyperlink>
    </w:p>
    <w:p w14:paraId="00000030" w14:textId="77777777" w:rsidR="00413710" w:rsidRPr="00827DCD" w:rsidRDefault="00827DCD">
      <w:pPr>
        <w:pStyle w:val="1"/>
        <w:rPr>
          <w:rFonts w:ascii="HG丸ｺﾞｼｯｸM-PRO" w:eastAsia="HG丸ｺﾞｼｯｸM-PRO" w:hAnsi="HG丸ｺﾞｼｯｸM-PRO"/>
        </w:rPr>
      </w:pPr>
      <w:bookmarkStart w:id="16" w:name="_x7bniroi89tz" w:colFirst="0" w:colLast="0"/>
      <w:bookmarkEnd w:id="16"/>
      <w:r w:rsidRPr="00827DCD">
        <w:rPr>
          <w:rFonts w:ascii="HG丸ｺﾞｼｯｸM-PRO" w:eastAsia="HG丸ｺﾞｼｯｸM-PRO" w:hAnsi="HG丸ｺﾞｼｯｸM-PRO"/>
        </w:rPr>
        <w:t>[個人情報の取扱い]</w:t>
      </w:r>
    </w:p>
    <w:p w14:paraId="00000031" w14:textId="77777777" w:rsidR="00413710" w:rsidRPr="00827DCD" w:rsidRDefault="00827DCD">
      <w:pPr>
        <w:rPr>
          <w:rFonts w:ascii="HG丸ｺﾞｼｯｸM-PRO" w:eastAsia="HG丸ｺﾞｼｯｸM-PRO" w:hAnsi="HG丸ｺﾞｼｯｸM-PRO"/>
        </w:rPr>
      </w:pPr>
      <w:r w:rsidRPr="00827DCD">
        <w:rPr>
          <w:rFonts w:ascii="HG丸ｺﾞｼｯｸM-PRO" w:eastAsia="HG丸ｺﾞｼｯｸM-PRO" w:hAnsi="HG丸ｺﾞｼｯｸM-PRO"/>
        </w:rPr>
        <w:t xml:space="preserve">　研究に利用する情報には研究用の番号がつけられて管理され、お名前、住所など、個人を直ちに判別できる情報は用いません。また、研究用の番号とあなたのお名前などを結び付ける対応表は参加医</w:t>
      </w:r>
      <w:r w:rsidRPr="00827DCD">
        <w:rPr>
          <w:rFonts w:ascii="HG丸ｺﾞｼｯｸM-PRO" w:eastAsia="HG丸ｺﾞｼｯｸM-PRO" w:hAnsi="HG丸ｺﾞｼｯｸM-PRO"/>
        </w:rPr>
        <w:lastRenderedPageBreak/>
        <w:t>療機関の研究責任者が作成し、医療機関内において適切に管理されます。研究成果について、学会や学術雑誌で発表される場合も個人を直ちに判別できるような情報は利用しません。</w:t>
      </w:r>
    </w:p>
    <w:p w14:paraId="00000032" w14:textId="77777777" w:rsidR="00413710" w:rsidRPr="00827DCD" w:rsidRDefault="00827DCD">
      <w:pPr>
        <w:pStyle w:val="1"/>
        <w:rPr>
          <w:rFonts w:ascii="HG丸ｺﾞｼｯｸM-PRO" w:eastAsia="HG丸ｺﾞｼｯｸM-PRO" w:hAnsi="HG丸ｺﾞｼｯｸM-PRO"/>
        </w:rPr>
      </w:pPr>
      <w:bookmarkStart w:id="17" w:name="_wyn461wr05oh" w:colFirst="0" w:colLast="0"/>
      <w:bookmarkEnd w:id="17"/>
      <w:r w:rsidRPr="00827DCD">
        <w:rPr>
          <w:rFonts w:ascii="HG丸ｺﾞｼｯｸM-PRO" w:eastAsia="HG丸ｺﾞｼｯｸM-PRO" w:hAnsi="HG丸ｺﾞｼｯｸM-PRO"/>
        </w:rPr>
        <w:t xml:space="preserve">[問合せ先]　</w:t>
      </w:r>
    </w:p>
    <w:p w14:paraId="00000033" w14:textId="77777777" w:rsidR="00413710" w:rsidRPr="00827DCD" w:rsidRDefault="00827DCD">
      <w:pPr>
        <w:rPr>
          <w:rFonts w:ascii="HG丸ｺﾞｼｯｸM-PRO" w:eastAsia="HG丸ｺﾞｼｯｸM-PRO" w:hAnsi="HG丸ｺﾞｼｯｸM-PRO"/>
        </w:rPr>
      </w:pPr>
      <w:permStart w:id="275061915" w:edGrp="everyone"/>
      <w:r w:rsidRPr="00827DCD">
        <w:rPr>
          <w:rFonts w:ascii="HG丸ｺﾞｼｯｸM-PRO" w:eastAsia="HG丸ｺﾞｼｯｸM-PRO" w:hAnsi="HG丸ｺﾞｼｯｸM-PRO"/>
        </w:rPr>
        <w:t>当院の研究責任者：</w:t>
      </w:r>
    </w:p>
    <w:permEnd w:id="275061915"/>
    <w:p w14:paraId="00000034" w14:textId="449F2121" w:rsidR="00413710" w:rsidRPr="00827DCD" w:rsidRDefault="00827DCD">
      <w:pPr>
        <w:rPr>
          <w:rFonts w:ascii="HG丸ｺﾞｼｯｸM-PRO" w:eastAsia="HG丸ｺﾞｼｯｸM-PRO" w:hAnsi="HG丸ｺﾞｼｯｸM-PRO" w:hint="eastAsia"/>
        </w:rPr>
      </w:pPr>
      <w:r w:rsidRPr="00827DCD">
        <w:rPr>
          <w:rFonts w:ascii="HG丸ｺﾞｼｯｸM-PRO" w:eastAsia="HG丸ｺﾞｼｯｸM-PRO" w:hAnsi="HG丸ｺﾞｼｯｸM-PRO"/>
        </w:rPr>
        <w:t>問合せ窓口担当者：</w:t>
      </w:r>
      <w:permStart w:id="1264136927" w:edGrp="everyone"/>
      <w:r w:rsidR="00E726C1">
        <w:rPr>
          <w:rFonts w:ascii="HG丸ｺﾞｼｯｸM-PRO" w:eastAsia="HG丸ｺﾞｼｯｸM-PRO" w:hAnsi="HG丸ｺﾞｼｯｸM-PRO" w:hint="eastAsia"/>
        </w:rPr>
        <w:t xml:space="preserve">　　　　　</w:t>
      </w:r>
    </w:p>
    <w:permEnd w:id="1264136927"/>
    <w:p w14:paraId="00000035" w14:textId="3EEACBD5" w:rsidR="00413710" w:rsidRPr="00827DCD" w:rsidRDefault="00827DCD">
      <w:pPr>
        <w:rPr>
          <w:rFonts w:ascii="HG丸ｺﾞｼｯｸM-PRO" w:eastAsia="HG丸ｺﾞｼｯｸM-PRO" w:hAnsi="HG丸ｺﾞｼｯｸM-PRO"/>
        </w:rPr>
      </w:pPr>
      <w:r w:rsidRPr="00827DCD">
        <w:rPr>
          <w:rFonts w:ascii="HG丸ｺﾞｼｯｸM-PRO" w:eastAsia="HG丸ｺﾞｼｯｸM-PRO" w:hAnsi="HG丸ｺﾞｼｯｸM-PRO"/>
        </w:rPr>
        <w:t>TEL：</w:t>
      </w:r>
      <w:permStart w:id="297543622" w:edGrp="everyone"/>
      <w:r w:rsidR="00E726C1">
        <w:rPr>
          <w:rFonts w:ascii="HG丸ｺﾞｼｯｸM-PRO" w:eastAsia="HG丸ｺﾞｼｯｸM-PRO" w:hAnsi="HG丸ｺﾞｼｯｸM-PRO" w:hint="eastAsia"/>
        </w:rPr>
        <w:t xml:space="preserve">　　　　　</w:t>
      </w:r>
      <w:permEnd w:id="297543622"/>
    </w:p>
    <w:p w14:paraId="00000036" w14:textId="25A041D1" w:rsidR="00413710" w:rsidRPr="00827DCD" w:rsidRDefault="00827DCD">
      <w:pPr>
        <w:rPr>
          <w:rFonts w:ascii="HG丸ｺﾞｼｯｸM-PRO" w:eastAsia="HG丸ｺﾞｼｯｸM-PRO" w:hAnsi="HG丸ｺﾞｼｯｸM-PRO"/>
        </w:rPr>
      </w:pPr>
      <w:r w:rsidRPr="00827DCD">
        <w:rPr>
          <w:rFonts w:ascii="HG丸ｺﾞｼｯｸM-PRO" w:eastAsia="HG丸ｺﾞｼｯｸM-PRO" w:hAnsi="HG丸ｺﾞｼｯｸM-PRO"/>
        </w:rPr>
        <w:t>Mail：</w:t>
      </w:r>
      <w:permStart w:id="1221463565" w:edGrp="everyone"/>
      <w:r w:rsidR="00E726C1">
        <w:rPr>
          <w:rFonts w:ascii="HG丸ｺﾞｼｯｸM-PRO" w:eastAsia="HG丸ｺﾞｼｯｸM-PRO" w:hAnsi="HG丸ｺﾞｼｯｸM-PRO" w:hint="eastAsia"/>
        </w:rPr>
        <w:t xml:space="preserve">　　　　　</w:t>
      </w:r>
      <w:permEnd w:id="1221463565"/>
    </w:p>
    <w:sectPr w:rsidR="00413710" w:rsidRPr="00827DCD">
      <w:headerReference w:type="default" r:id="rId7"/>
      <w:pgSz w:w="11909" w:h="16834"/>
      <w:pgMar w:top="1440" w:right="1440" w:bottom="1440" w:left="1440" w:header="850"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6165C" w14:textId="77777777" w:rsidR="00A83FA4" w:rsidRDefault="00A83FA4">
      <w:pPr>
        <w:spacing w:line="240" w:lineRule="auto"/>
      </w:pPr>
      <w:r>
        <w:separator/>
      </w:r>
    </w:p>
  </w:endnote>
  <w:endnote w:type="continuationSeparator" w:id="0">
    <w:p w14:paraId="2A34E0D4" w14:textId="77777777" w:rsidR="00A83FA4" w:rsidRDefault="00A83F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D9B94" w14:textId="77777777" w:rsidR="00A83FA4" w:rsidRDefault="00A83FA4">
      <w:pPr>
        <w:spacing w:line="240" w:lineRule="auto"/>
      </w:pPr>
      <w:r>
        <w:separator/>
      </w:r>
    </w:p>
  </w:footnote>
  <w:footnote w:type="continuationSeparator" w:id="0">
    <w:p w14:paraId="015FBBE8" w14:textId="77777777" w:rsidR="00A83FA4" w:rsidRDefault="00A83F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7" w14:textId="77777777" w:rsidR="00413710" w:rsidRPr="00827DCD" w:rsidRDefault="00827DCD">
    <w:pPr>
      <w:pStyle w:val="a3"/>
      <w:jc w:val="right"/>
      <w:rPr>
        <w:rFonts w:ascii="HG丸ｺﾞｼｯｸM-PRO" w:eastAsia="HG丸ｺﾞｼｯｸM-PRO" w:hAnsi="HG丸ｺﾞｼｯｸM-PRO"/>
        <w:sz w:val="20"/>
        <w:szCs w:val="20"/>
      </w:rPr>
    </w:pPr>
    <w:bookmarkStart w:id="18" w:name="_tpflgf43x0z3" w:colFirst="0" w:colLast="0"/>
    <w:bookmarkEnd w:id="18"/>
    <w:r w:rsidRPr="00827DCD">
      <w:rPr>
        <w:rFonts w:ascii="HG丸ｺﾞｼｯｸM-PRO" w:eastAsia="HG丸ｺﾞｼｯｸM-PRO" w:hAnsi="HG丸ｺﾞｼｯｸM-PRO"/>
        <w:sz w:val="20"/>
        <w:szCs w:val="20"/>
      </w:rPr>
      <w:t>（臨床研究に関する公開情報）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ocumentProtection w:edit="readOnly" w:enforcement="1" w:cryptProviderType="rsaAES" w:cryptAlgorithmClass="hash" w:cryptAlgorithmType="typeAny" w:cryptAlgorithmSid="14" w:cryptSpinCount="100000" w:hash="dneW9RinIDAe5kNQqnQRT99n8Lh5NgkGUEcjkhfSMvajxV4XJyPUcuHLo4J6a/gC4J/TH9QY5WabjM5V89MVLw==" w:salt="gPNr2XDzoq9uZA4xA8My1w=="/>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710"/>
    <w:rsid w:val="00413710"/>
    <w:rsid w:val="00827DCD"/>
    <w:rsid w:val="00A021C0"/>
    <w:rsid w:val="00A83FA4"/>
    <w:rsid w:val="00E726C1"/>
    <w:rsid w:val="00F61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A69954"/>
  <w15:docId w15:val="{EE08E4F8-EA66-4902-8A8F-7D88B864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メイリオ" w:eastAsiaTheme="minorEastAsia" w:hAnsi="メイリオ" w:cs="メイリオ"/>
        <w:lang w:val="ja" w:eastAsia="ja-JP" w:bidi="ar-SA"/>
      </w:rPr>
    </w:rPrDefault>
    <w:pPrDefault>
      <w:pPr>
        <w:spacing w:line="33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line="300" w:lineRule="auto"/>
      <w:outlineLvl w:val="0"/>
    </w:pPr>
    <w:rPr>
      <w:rFonts w:eastAsia="メイリオ"/>
      <w:b/>
      <w:sz w:val="24"/>
      <w:szCs w:val="24"/>
    </w:rPr>
  </w:style>
  <w:style w:type="paragraph" w:styleId="2">
    <w:name w:val="heading 2"/>
    <w:basedOn w:val="a"/>
    <w:next w:val="a"/>
    <w:uiPriority w:val="9"/>
    <w:unhideWhenUsed/>
    <w:qFormat/>
    <w:pPr>
      <w:keepNext/>
      <w:keepLines/>
      <w:spacing w:before="300" w:line="300" w:lineRule="auto"/>
      <w:outlineLvl w:val="1"/>
    </w:pPr>
    <w:rPr>
      <w:rFonts w:eastAsia="メイリオ"/>
      <w:b/>
    </w:rPr>
  </w:style>
  <w:style w:type="paragraph" w:styleId="3">
    <w:name w:val="heading 3"/>
    <w:basedOn w:val="a"/>
    <w:next w:val="a"/>
    <w:uiPriority w:val="9"/>
    <w:unhideWhenUsed/>
    <w:qFormat/>
    <w:pPr>
      <w:keepNext/>
      <w:keepLines/>
      <w:spacing w:before="160" w:line="300" w:lineRule="auto"/>
      <w:outlineLvl w:val="2"/>
    </w:pPr>
    <w:rPr>
      <w:b/>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sz w:val="22"/>
      <w:szCs w:val="22"/>
    </w:rPr>
  </w:style>
  <w:style w:type="paragraph" w:styleId="6">
    <w:name w:val="heading 6"/>
    <w:basedOn w:val="a"/>
    <w:next w:val="a"/>
    <w:uiPriority w:val="9"/>
    <w:semiHidden/>
    <w:unhideWhenUsed/>
    <w:qFormat/>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200" w:line="300" w:lineRule="auto"/>
      <w:jc w:val="center"/>
    </w:pPr>
    <w:rPr>
      <w:rFonts w:eastAsia="メイリオ"/>
      <w:sz w:val="28"/>
      <w:szCs w:val="28"/>
    </w:rPr>
  </w:style>
  <w:style w:type="paragraph" w:styleId="a4">
    <w:name w:val="Subtitle"/>
    <w:basedOn w:val="a"/>
    <w:next w:val="a"/>
    <w:uiPriority w:val="11"/>
    <w:qFormat/>
    <w:pPr>
      <w:keepNext/>
      <w:keepLines/>
      <w:spacing w:after="320"/>
    </w:pPr>
    <w:rPr>
      <w:rFonts w:ascii="Arial" w:eastAsia="Arial" w:hAnsi="Arial" w:cs="Arial"/>
      <w:color w:val="666666"/>
      <w:sz w:val="30"/>
      <w:szCs w:val="30"/>
    </w:rPr>
  </w:style>
  <w:style w:type="paragraph" w:styleId="a5">
    <w:name w:val="header"/>
    <w:basedOn w:val="a"/>
    <w:link w:val="a6"/>
    <w:uiPriority w:val="99"/>
    <w:unhideWhenUsed/>
    <w:rsid w:val="00827DCD"/>
    <w:pPr>
      <w:tabs>
        <w:tab w:val="center" w:pos="4252"/>
        <w:tab w:val="right" w:pos="8504"/>
      </w:tabs>
      <w:snapToGrid w:val="0"/>
    </w:pPr>
  </w:style>
  <w:style w:type="character" w:customStyle="1" w:styleId="a6">
    <w:name w:val="ヘッダー (文字)"/>
    <w:basedOn w:val="a0"/>
    <w:link w:val="a5"/>
    <w:uiPriority w:val="99"/>
    <w:rsid w:val="00827DCD"/>
  </w:style>
  <w:style w:type="paragraph" w:styleId="a7">
    <w:name w:val="footer"/>
    <w:basedOn w:val="a"/>
    <w:link w:val="a8"/>
    <w:uiPriority w:val="99"/>
    <w:unhideWhenUsed/>
    <w:rsid w:val="00827DCD"/>
    <w:pPr>
      <w:tabs>
        <w:tab w:val="center" w:pos="4252"/>
        <w:tab w:val="right" w:pos="8504"/>
      </w:tabs>
      <w:snapToGrid w:val="0"/>
    </w:pPr>
  </w:style>
  <w:style w:type="character" w:customStyle="1" w:styleId="a8">
    <w:name w:val="フッター (文字)"/>
    <w:basedOn w:val="a0"/>
    <w:link w:val="a7"/>
    <w:uiPriority w:val="99"/>
    <w:rsid w:val="00827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osh.com/public/organizations/JSH/trials/MM-20/department_lis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510</Words>
  <Characters>2911</Characters>
  <Application>Microsoft Office Word</Application>
  <DocSecurity>8</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KumikoAgata</cp:lastModifiedBy>
  <cp:revision>3</cp:revision>
  <dcterms:created xsi:type="dcterms:W3CDTF">2024-09-24T02:21:00Z</dcterms:created>
  <dcterms:modified xsi:type="dcterms:W3CDTF">2024-09-26T07:09:00Z</dcterms:modified>
</cp:coreProperties>
</file>